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2E1724" w:rsidRDefault="002E1724" w:rsidP="00F2232A">
      <w:pPr>
        <w:jc w:val="center"/>
        <w:rPr>
          <w:b/>
          <w:sz w:val="32"/>
          <w:szCs w:val="28"/>
        </w:rPr>
      </w:pPr>
      <w:r w:rsidRPr="002E1724">
        <w:rPr>
          <w:b/>
          <w:color w:val="auto"/>
          <w:sz w:val="28"/>
          <w:lang w:eastAsia="ru-RU"/>
        </w:rPr>
        <w:t>БЕЗОПАСНОСТЬ БАНКОВСКОЙ ДЕЯТЕЛЬНОСТИ</w:t>
      </w:r>
    </w:p>
    <w:p w:rsidR="00F2232A" w:rsidRPr="006824B8" w:rsidRDefault="00F2232A" w:rsidP="00F2232A">
      <w:pPr>
        <w:jc w:val="center"/>
        <w:rPr>
          <w:b/>
          <w:color w:val="auto"/>
        </w:rPr>
      </w:pPr>
    </w:p>
    <w:p w:rsidR="00B948F7" w:rsidRPr="00B948F7" w:rsidRDefault="00B948F7" w:rsidP="00B948F7">
      <w:pPr>
        <w:ind w:firstLine="567"/>
        <w:jc w:val="both"/>
        <w:rPr>
          <w:rFonts w:eastAsia="Calibri"/>
          <w:lang w:eastAsia="ru-RU"/>
        </w:rPr>
      </w:pPr>
      <w:r w:rsidRPr="00B948F7">
        <w:rPr>
          <w:rFonts w:eastAsia="Calibri"/>
        </w:rPr>
        <w:t xml:space="preserve">Модуль относится к группе модулей вариативной части по выбору студентов и направлен на формирование совокупности знаний, умений и навыков в области </w:t>
      </w:r>
      <w:r w:rsidRPr="00B948F7">
        <w:rPr>
          <w:rFonts w:eastAsia="Calibri"/>
          <w:lang w:eastAsia="ru-RU"/>
        </w:rPr>
        <w:t>обеспечения безопасности банков.</w:t>
      </w:r>
    </w:p>
    <w:p w:rsidR="00B948F7" w:rsidRPr="00B948F7" w:rsidRDefault="00B948F7" w:rsidP="00B948F7">
      <w:pPr>
        <w:ind w:firstLine="567"/>
        <w:jc w:val="both"/>
        <w:rPr>
          <w:rFonts w:eastAsia="Calibri"/>
          <w:lang w:eastAsia="ru-RU"/>
        </w:rPr>
      </w:pPr>
      <w:r w:rsidRPr="00B948F7">
        <w:rPr>
          <w:rFonts w:eastAsia="Calibri"/>
          <w:lang w:eastAsia="ru-RU"/>
        </w:rPr>
        <w:t xml:space="preserve">Целью модуля является изучение </w:t>
      </w:r>
      <w:r w:rsidRPr="00B948F7">
        <w:rPr>
          <w:rFonts w:eastAsia="Calibri"/>
        </w:rPr>
        <w:t>теоретических и правовых основ безопасности банка; формирование навыков решения прикладных задач по обеспечению безопасности банковских операций, охране имущества, защите информации и информационной инфраструктуры, защите системы кадрового обеспечения, личной безопасности руководства и персонала банка</w:t>
      </w:r>
      <w:r w:rsidRPr="00B948F7">
        <w:rPr>
          <w:rFonts w:eastAsia="Calibri"/>
          <w:lang w:eastAsia="ru-RU"/>
        </w:rPr>
        <w:t>.</w:t>
      </w:r>
    </w:p>
    <w:p w:rsidR="006E0DF6" w:rsidRPr="00B948F7" w:rsidRDefault="00B948F7" w:rsidP="00B948F7">
      <w:pPr>
        <w:ind w:firstLine="567"/>
        <w:jc w:val="both"/>
      </w:pPr>
      <w:r w:rsidRPr="00B948F7">
        <w:rPr>
          <w:rFonts w:eastAsia="Calibri"/>
        </w:rPr>
        <w:t xml:space="preserve">Развитие у студентов личностных и деловых качеств, позволяющих реализовывать в практической деятельности общекультурные и </w:t>
      </w:r>
      <w:bookmarkStart w:id="0" w:name="_GoBack"/>
      <w:bookmarkEnd w:id="0"/>
      <w:r w:rsidRPr="00B948F7">
        <w:rPr>
          <w:rFonts w:eastAsia="Calibri"/>
        </w:rPr>
        <w:t>профессиональные компетенции, достигается за счет применения активных форм обучения.</w:t>
      </w:r>
    </w:p>
    <w:sectPr w:rsidR="006E0DF6" w:rsidRPr="00B9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256534"/>
    <w:rsid w:val="002E1724"/>
    <w:rsid w:val="004A63E7"/>
    <w:rsid w:val="00803502"/>
    <w:rsid w:val="008C61A4"/>
    <w:rsid w:val="00B948F7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2022-03-08T13:36:00Z</dcterms:created>
  <dcterms:modified xsi:type="dcterms:W3CDTF">2022-03-08T13:37:00Z</dcterms:modified>
</cp:coreProperties>
</file>