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91" w:rsidRDefault="00EA2991" w:rsidP="00EA299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Cs/>
        </w:rPr>
      </w:pPr>
      <w:r>
        <w:rPr>
          <w:b w:val="0"/>
        </w:rPr>
        <w:t>Модуль «</w:t>
      </w:r>
      <w:r>
        <w:rPr>
          <w:b w:val="0"/>
          <w:bCs/>
        </w:rPr>
        <w:t xml:space="preserve">Технологические процессы в машиностроении» относится к </w:t>
      </w:r>
      <w:proofErr w:type="gramStart"/>
      <w:r>
        <w:rPr>
          <w:b w:val="0"/>
          <w:bCs/>
        </w:rPr>
        <w:t>части образовательной программы, формируемой участниками образовательных отношений и направлен</w:t>
      </w:r>
      <w:proofErr w:type="gramEnd"/>
      <w:r>
        <w:rPr>
          <w:b w:val="0"/>
          <w:bCs/>
        </w:rPr>
        <w:t xml:space="preserve"> на </w:t>
      </w:r>
      <w:r>
        <w:rPr>
          <w:b w:val="0"/>
        </w:rPr>
        <w:t>формирование у студентов навыков, необходимых для разработки оптимальных технологических процессов обработки деталей</w:t>
      </w:r>
      <w:r>
        <w:rPr>
          <w:bCs/>
        </w:rPr>
        <w:t xml:space="preserve"> </w:t>
      </w:r>
      <w:r>
        <w:rPr>
          <w:b w:val="0"/>
          <w:bCs/>
        </w:rPr>
        <w:t>в машиностроении.</w:t>
      </w:r>
    </w:p>
    <w:p w:rsidR="00EA2991" w:rsidRDefault="00EA2991" w:rsidP="00EA299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В состав модуля включены две дисциплины: «Процессы и операции формообразования» и «Режущий инструмент». Содержание дисциплин модуля позволит студентам изучить основные закономерности протекания процессов, происходящих при резании металлов, конструкцию и основы проектирования металлорежущих инструментов, основные принципы правильного выбора типа инструмента, инструментального материала, оптимальных величин режимов резания, геометрии режущей части инструмента для конкретных условий обработки.</w:t>
      </w:r>
    </w:p>
    <w:p w:rsidR="00EA2991" w:rsidRDefault="00EA2991" w:rsidP="00EA299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При реализации дисциплин модуля используются проектная технология обучения, проблемное обучение, информационные технологии, групповая работа. Реализация дисциплин модуля предполагает применение разработанных электронных ресурсов, включая учебные пособия, задания.</w:t>
      </w:r>
    </w:p>
    <w:p w:rsidR="00E21275" w:rsidRDefault="00E21275">
      <w:bookmarkStart w:id="0" w:name="_GoBack"/>
      <w:bookmarkEnd w:id="0"/>
    </w:p>
    <w:sectPr w:rsidR="00E2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83"/>
    <w:rsid w:val="00CA6D83"/>
    <w:rsid w:val="00E21275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EA2991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EA2991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NTIUrFU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2022-03-04T06:19:00Z</dcterms:created>
  <dcterms:modified xsi:type="dcterms:W3CDTF">2022-03-04T06:20:00Z</dcterms:modified>
</cp:coreProperties>
</file>