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A3" w:rsidRPr="00983713" w:rsidRDefault="00256BA3" w:rsidP="00256BA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83713">
        <w:rPr>
          <w:rFonts w:ascii="Times New Roman" w:hAnsi="Times New Roman"/>
          <w:sz w:val="28"/>
          <w:szCs w:val="28"/>
        </w:rPr>
        <w:t xml:space="preserve">Полное наименование организации, осуществляющей образовательную деятельность: </w:t>
      </w:r>
      <w:r w:rsidRPr="00983713">
        <w:rPr>
          <w:rFonts w:ascii="Times New Roman" w:hAnsi="Times New Roman"/>
          <w:sz w:val="28"/>
          <w:szCs w:val="28"/>
          <w:u w:val="single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256BA3" w:rsidRPr="00983713" w:rsidRDefault="00256BA3" w:rsidP="00256BA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83713">
        <w:rPr>
          <w:rFonts w:ascii="Times New Roman" w:hAnsi="Times New Roman"/>
          <w:sz w:val="28"/>
          <w:szCs w:val="28"/>
        </w:rPr>
        <w:t>Полное наименование филиала организации, осуществляющей образовательную деятельность: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713">
        <w:rPr>
          <w:rFonts w:ascii="Times New Roman" w:hAnsi="Times New Roman"/>
          <w:sz w:val="28"/>
          <w:szCs w:val="28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256BA3" w:rsidRPr="00983713" w:rsidRDefault="00256BA3" w:rsidP="00022D8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3713">
        <w:rPr>
          <w:rFonts w:ascii="Times New Roman" w:hAnsi="Times New Roman"/>
          <w:b/>
          <w:sz w:val="28"/>
          <w:szCs w:val="28"/>
        </w:rPr>
        <w:t>Справка</w:t>
      </w:r>
    </w:p>
    <w:p w:rsidR="00256BA3" w:rsidRPr="004B7AF4" w:rsidRDefault="00256BA3" w:rsidP="00022D8F">
      <w:pPr>
        <w:tabs>
          <w:tab w:val="left" w:pos="-28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83713">
        <w:rPr>
          <w:rFonts w:ascii="Times New Roman" w:hAnsi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AF4">
        <w:rPr>
          <w:rFonts w:ascii="Times New Roman" w:hAnsi="Times New Roman"/>
          <w:sz w:val="28"/>
          <w:szCs w:val="28"/>
        </w:rPr>
        <w:t xml:space="preserve">программы </w:t>
      </w:r>
      <w:r w:rsidR="009F5F45">
        <w:rPr>
          <w:rFonts w:ascii="Times New Roman" w:hAnsi="Times New Roman"/>
          <w:sz w:val="28"/>
          <w:szCs w:val="24"/>
        </w:rPr>
        <w:t>магистратуры</w:t>
      </w:r>
    </w:p>
    <w:p w:rsidR="00256BA3" w:rsidRPr="00256BA3" w:rsidRDefault="00256BA3" w:rsidP="00022D8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B7AF4">
        <w:rPr>
          <w:rFonts w:ascii="Times New Roman" w:hAnsi="Times New Roman"/>
          <w:sz w:val="28"/>
          <w:szCs w:val="28"/>
        </w:rPr>
        <w:t>.0</w:t>
      </w:r>
      <w:r w:rsidR="009F5F45">
        <w:rPr>
          <w:rFonts w:ascii="Times New Roman" w:hAnsi="Times New Roman"/>
          <w:sz w:val="28"/>
          <w:szCs w:val="28"/>
        </w:rPr>
        <w:t>4</w:t>
      </w:r>
      <w:r w:rsidRPr="004B7AF4">
        <w:rPr>
          <w:rFonts w:ascii="Times New Roman" w:hAnsi="Times New Roman"/>
          <w:sz w:val="28"/>
          <w:szCs w:val="28"/>
        </w:rPr>
        <w:t xml:space="preserve">.02 </w:t>
      </w:r>
      <w:r>
        <w:rPr>
          <w:rFonts w:ascii="Times New Roman" w:hAnsi="Times New Roman"/>
          <w:sz w:val="28"/>
          <w:szCs w:val="28"/>
        </w:rPr>
        <w:t>Металлургия</w:t>
      </w:r>
    </w:p>
    <w:p w:rsidR="00256BA3" w:rsidRPr="004B7AF4" w:rsidRDefault="00256BA3" w:rsidP="00022D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AF4">
        <w:rPr>
          <w:rFonts w:ascii="Times New Roman" w:hAnsi="Times New Roman"/>
          <w:sz w:val="28"/>
          <w:szCs w:val="28"/>
        </w:rPr>
        <w:t>код и наименование направления подготовки</w:t>
      </w:r>
    </w:p>
    <w:p w:rsidR="00256BA3" w:rsidRPr="004B7AF4" w:rsidRDefault="00256BA3" w:rsidP="00256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BA3" w:rsidRPr="004B7AF4" w:rsidRDefault="009F5F45" w:rsidP="00256B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544A">
        <w:rPr>
          <w:rFonts w:ascii="Times New Roman" w:hAnsi="Times New Roman"/>
          <w:b/>
          <w:sz w:val="24"/>
          <w:szCs w:val="24"/>
        </w:rPr>
        <w:t>СОВРЕМЕННЫЕ ТЕХНОЛОГИИ ПРОИЗВОДСТВА ЧЕРНЫХ МЕТАЛЛОВ</w:t>
      </w:r>
      <w:r w:rsidR="00256BA3">
        <w:rPr>
          <w:rFonts w:ascii="Times New Roman" w:hAnsi="Times New Roman"/>
          <w:b/>
          <w:sz w:val="28"/>
          <w:szCs w:val="28"/>
        </w:rPr>
        <w:t xml:space="preserve">, </w:t>
      </w:r>
      <w:r w:rsidR="00F36323">
        <w:rPr>
          <w:rFonts w:ascii="Times New Roman" w:hAnsi="Times New Roman"/>
          <w:b/>
          <w:sz w:val="28"/>
          <w:szCs w:val="28"/>
        </w:rPr>
        <w:t>(</w:t>
      </w:r>
      <w:r w:rsidR="00256BA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256BA3">
        <w:rPr>
          <w:rFonts w:ascii="Times New Roman" w:hAnsi="Times New Roman"/>
          <w:b/>
          <w:sz w:val="28"/>
          <w:szCs w:val="28"/>
        </w:rPr>
        <w:t>, очн</w:t>
      </w:r>
      <w:r>
        <w:rPr>
          <w:rFonts w:ascii="Times New Roman" w:hAnsi="Times New Roman"/>
          <w:b/>
          <w:sz w:val="28"/>
          <w:szCs w:val="28"/>
        </w:rPr>
        <w:t>о-заочная</w:t>
      </w:r>
      <w:r w:rsidR="00F36323">
        <w:rPr>
          <w:rFonts w:ascii="Times New Roman" w:hAnsi="Times New Roman"/>
          <w:b/>
          <w:sz w:val="28"/>
          <w:szCs w:val="28"/>
        </w:rPr>
        <w:t>)</w:t>
      </w:r>
    </w:p>
    <w:p w:rsidR="00256BA3" w:rsidRPr="00983713" w:rsidRDefault="00256BA3" w:rsidP="0025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AF4">
        <w:rPr>
          <w:rFonts w:ascii="Times New Roman" w:hAnsi="Times New Roman"/>
          <w:sz w:val="28"/>
          <w:szCs w:val="28"/>
        </w:rPr>
        <w:t>наименование основной образовательной программы (направленность</w:t>
      </w:r>
      <w:r w:rsidRPr="00983713">
        <w:rPr>
          <w:rFonts w:ascii="Times New Roman" w:hAnsi="Times New Roman"/>
          <w:sz w:val="28"/>
          <w:szCs w:val="28"/>
        </w:rPr>
        <w:t>)</w:t>
      </w:r>
    </w:p>
    <w:p w:rsidR="004A46C6" w:rsidRPr="00890A3F" w:rsidRDefault="004A46C6" w:rsidP="00783E9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3440"/>
        <w:gridCol w:w="3646"/>
        <w:gridCol w:w="4141"/>
      </w:tblGrid>
      <w:tr w:rsidR="004A46C6" w:rsidRPr="001A2147" w:rsidTr="001A2147">
        <w:tc>
          <w:tcPr>
            <w:tcW w:w="534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18" w:type="dxa"/>
            <w:vAlign w:val="center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4A46C6" w:rsidRPr="001A2147" w:rsidTr="001A2147">
        <w:trPr>
          <w:trHeight w:val="161"/>
        </w:trPr>
        <w:tc>
          <w:tcPr>
            <w:tcW w:w="534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1D6847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М.1.1 </w:t>
            </w:r>
            <w:r w:rsidR="009F5F45"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Элементы профессиональной коммуникации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45" w:rsidRPr="001A2147" w:rsidTr="006A59A8">
        <w:trPr>
          <w:trHeight w:val="161"/>
        </w:trPr>
        <w:tc>
          <w:tcPr>
            <w:tcW w:w="534" w:type="dxa"/>
            <w:vAlign w:val="center"/>
          </w:tcPr>
          <w:p w:rsidR="009F5F45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9F5F45" w:rsidRPr="001D6847" w:rsidRDefault="009F5F45" w:rsidP="001A21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Философские проблемы науки и техники</w:t>
            </w:r>
          </w:p>
        </w:tc>
        <w:tc>
          <w:tcPr>
            <w:tcW w:w="3440" w:type="dxa"/>
          </w:tcPr>
          <w:p w:rsidR="00283369" w:rsidRPr="00283369" w:rsidRDefault="00283369" w:rsidP="00283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369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283369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Pr="0028336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5F45" w:rsidRPr="001A2147" w:rsidRDefault="00283369" w:rsidP="00283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369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</w:tc>
        <w:tc>
          <w:tcPr>
            <w:tcW w:w="3646" w:type="dxa"/>
          </w:tcPr>
          <w:p w:rsidR="009F5F45" w:rsidRPr="001A2147" w:rsidRDefault="00283369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369">
              <w:rPr>
                <w:rFonts w:ascii="Times New Roman" w:hAnsi="Times New Roman"/>
                <w:b/>
                <w:sz w:val="20"/>
                <w:szCs w:val="20"/>
              </w:rPr>
              <w:t>207:</w:t>
            </w:r>
            <w:r w:rsidRPr="00283369">
              <w:rPr>
                <w:rFonts w:ascii="Times New Roman" w:hAnsi="Times New Roman"/>
                <w:sz w:val="20"/>
                <w:szCs w:val="20"/>
              </w:rPr>
              <w:t xml:space="preserve"> Стол комп. – 13 шт., стул комп. – 13 шт., IBM ˗ совместимые компьютеры – 12 шт., проектор – 1 шт., экран – 1 шт.</w:t>
            </w:r>
          </w:p>
        </w:tc>
        <w:tc>
          <w:tcPr>
            <w:tcW w:w="4141" w:type="dxa"/>
          </w:tcPr>
          <w:p w:rsidR="009F5F45" w:rsidRPr="001A2147" w:rsidRDefault="00283369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369">
              <w:rPr>
                <w:rFonts w:ascii="Times New Roman" w:hAnsi="Times New Roman"/>
                <w:b/>
                <w:sz w:val="20"/>
                <w:szCs w:val="20"/>
              </w:rPr>
              <w:t>207:</w:t>
            </w:r>
            <w:r w:rsidRPr="00283369">
              <w:rPr>
                <w:rFonts w:ascii="Times New Roman" w:hAnsi="Times New Roman"/>
                <w:sz w:val="20"/>
                <w:szCs w:val="20"/>
              </w:rPr>
              <w:t xml:space="preserve"> Windows 7 Professional And Professional Kx64, Договор № 43-12/1670-2017 от 01.12.2017; Office Professional Plus 2010, Счет-фактура № Tr036229 от 03.08.2012; Акт предоставления прав № Tr045687 от 03.08.2012</w:t>
            </w:r>
          </w:p>
        </w:tc>
      </w:tr>
      <w:tr w:rsidR="00283369" w:rsidRPr="001A2147" w:rsidTr="006A59A8">
        <w:trPr>
          <w:trHeight w:val="161"/>
        </w:trPr>
        <w:tc>
          <w:tcPr>
            <w:tcW w:w="534" w:type="dxa"/>
            <w:vAlign w:val="center"/>
          </w:tcPr>
          <w:p w:rsidR="00283369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283369" w:rsidRPr="001D6847" w:rsidRDefault="00283369" w:rsidP="001A21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Деловой и технический иностранный язык</w:t>
            </w:r>
          </w:p>
        </w:tc>
        <w:tc>
          <w:tcPr>
            <w:tcW w:w="3440" w:type="dxa"/>
          </w:tcPr>
          <w:p w:rsidR="00283369" w:rsidRPr="001A2147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321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369" w:rsidRPr="001A2147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283369" w:rsidRPr="001A2147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369" w:rsidRPr="001A2147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занятий. </w:t>
            </w:r>
          </w:p>
          <w:p w:rsidR="00283369" w:rsidRPr="001A2147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283369" w:rsidRPr="001A2147" w:rsidRDefault="00283369" w:rsidP="00E71033">
            <w:pPr>
              <w:pStyle w:val="ac"/>
              <w:numPr>
                <w:ilvl w:val="0"/>
                <w:numId w:val="6"/>
              </w:numPr>
              <w:ind w:left="0" w:hanging="283"/>
              <w:rPr>
                <w:sz w:val="20"/>
                <w:szCs w:val="20"/>
              </w:rPr>
            </w:pPr>
            <w:r w:rsidRPr="001A2147">
              <w:rPr>
                <w:b/>
                <w:sz w:val="20"/>
                <w:szCs w:val="20"/>
              </w:rPr>
              <w:lastRenderedPageBreak/>
              <w:t xml:space="preserve">321: </w:t>
            </w:r>
            <w:r w:rsidRPr="001A2147">
              <w:rPr>
                <w:sz w:val="20"/>
                <w:szCs w:val="20"/>
              </w:rPr>
              <w:t>Доска ученическая, с подсветкой</w:t>
            </w:r>
          </w:p>
          <w:p w:rsidR="00283369" w:rsidRPr="001A2147" w:rsidRDefault="00283369" w:rsidP="00E71033">
            <w:pPr>
              <w:pStyle w:val="ac"/>
              <w:numPr>
                <w:ilvl w:val="0"/>
                <w:numId w:val="6"/>
              </w:numPr>
              <w:ind w:left="0" w:hanging="283"/>
              <w:rPr>
                <w:sz w:val="20"/>
                <w:szCs w:val="20"/>
              </w:rPr>
            </w:pPr>
            <w:r w:rsidRPr="001A2147">
              <w:rPr>
                <w:sz w:val="20"/>
                <w:szCs w:val="20"/>
              </w:rPr>
              <w:t xml:space="preserve">телевизор ЖК, видеомагнитофон, </w:t>
            </w:r>
            <w:r w:rsidRPr="001A2147">
              <w:rPr>
                <w:sz w:val="20"/>
                <w:szCs w:val="20"/>
                <w:lang w:val="en-US"/>
              </w:rPr>
              <w:t>DVD</w:t>
            </w:r>
            <w:r w:rsidRPr="001A2147">
              <w:rPr>
                <w:sz w:val="20"/>
                <w:szCs w:val="20"/>
              </w:rPr>
              <w:t xml:space="preserve"> плеер, парты ученические  (12 шт), </w:t>
            </w:r>
          </w:p>
          <w:p w:rsidR="00283369" w:rsidRPr="001A2147" w:rsidRDefault="00283369" w:rsidP="00E71033">
            <w:pPr>
              <w:pStyle w:val="ac"/>
              <w:numPr>
                <w:ilvl w:val="0"/>
                <w:numId w:val="6"/>
              </w:numPr>
              <w:ind w:left="0" w:hanging="283"/>
              <w:jc w:val="both"/>
              <w:rPr>
                <w:b/>
                <w:sz w:val="20"/>
                <w:szCs w:val="20"/>
              </w:rPr>
            </w:pPr>
            <w:r w:rsidRPr="001A2147">
              <w:rPr>
                <w:sz w:val="20"/>
                <w:szCs w:val="20"/>
              </w:rPr>
              <w:t xml:space="preserve">скамейки ученические (12 шт), стол и стул для преподавателя, шкаф для </w:t>
            </w:r>
            <w:r w:rsidRPr="001A2147">
              <w:rPr>
                <w:sz w:val="20"/>
                <w:szCs w:val="20"/>
              </w:rPr>
              <w:lastRenderedPageBreak/>
              <w:t>бумаг, наглядные плакаты по иностранному языку</w:t>
            </w:r>
            <w:r>
              <w:rPr>
                <w:sz w:val="20"/>
                <w:szCs w:val="20"/>
              </w:rPr>
              <w:t xml:space="preserve">, </w:t>
            </w:r>
            <w:r w:rsidRPr="00F83321">
              <w:rPr>
                <w:sz w:val="20"/>
                <w:szCs w:val="20"/>
              </w:rPr>
              <w:t>Комплект переносного проекционного оборудования: ноутбук  HP Pavilion G6, проектор Beng W1070, экран на штативе.</w:t>
            </w:r>
          </w:p>
          <w:p w:rsidR="00283369" w:rsidRPr="001A2147" w:rsidRDefault="00283369" w:rsidP="00E71033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1A2147">
              <w:rPr>
                <w:b/>
                <w:sz w:val="20"/>
                <w:szCs w:val="20"/>
              </w:rPr>
              <w:t>306:</w:t>
            </w:r>
            <w:r w:rsidRPr="001A2147">
              <w:rPr>
                <w:sz w:val="20"/>
                <w:szCs w:val="20"/>
              </w:rPr>
              <w:t xml:space="preserve"> Доска ученическая, с подсветкой</w:t>
            </w:r>
          </w:p>
          <w:p w:rsidR="00283369" w:rsidRPr="001A2147" w:rsidRDefault="00283369" w:rsidP="00E71033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1A2147">
              <w:rPr>
                <w:sz w:val="20"/>
                <w:szCs w:val="20"/>
              </w:rPr>
              <w:t>Телевизор</w:t>
            </w:r>
            <w:r w:rsidRPr="001A2147">
              <w:rPr>
                <w:sz w:val="20"/>
                <w:szCs w:val="20"/>
                <w:lang w:val="en-US"/>
              </w:rPr>
              <w:t xml:space="preserve"> Panasonic</w:t>
            </w:r>
            <w:r w:rsidRPr="001A2147">
              <w:rPr>
                <w:sz w:val="20"/>
                <w:szCs w:val="20"/>
              </w:rPr>
              <w:t>, видеомагнитофон</w:t>
            </w:r>
          </w:p>
          <w:p w:rsidR="00283369" w:rsidRPr="001A2147" w:rsidRDefault="00283369" w:rsidP="00E71033">
            <w:pPr>
              <w:pStyle w:val="ac"/>
              <w:numPr>
                <w:ilvl w:val="0"/>
                <w:numId w:val="4"/>
              </w:numPr>
              <w:ind w:left="0" w:hanging="283"/>
              <w:rPr>
                <w:sz w:val="20"/>
                <w:szCs w:val="20"/>
              </w:rPr>
            </w:pPr>
            <w:r w:rsidRPr="001A2147">
              <w:rPr>
                <w:sz w:val="20"/>
                <w:szCs w:val="20"/>
              </w:rPr>
              <w:t>Парты ученические  (12 шт), Скамейки ученические (12 шт), Стол и стул для преподавателя, Два шкафа для бумаг,</w:t>
            </w:r>
          </w:p>
          <w:p w:rsidR="00283369" w:rsidRPr="001A2147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Наглядные плакаты по иностранному языку</w:t>
            </w:r>
          </w:p>
        </w:tc>
        <w:tc>
          <w:tcPr>
            <w:tcW w:w="4141" w:type="dxa"/>
          </w:tcPr>
          <w:p w:rsidR="00283369" w:rsidRPr="00283369" w:rsidRDefault="00283369" w:rsidP="00283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33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321</w:t>
            </w:r>
            <w:r w:rsidRPr="00283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283369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83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28336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83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283369" w:rsidRPr="001A2147" w:rsidRDefault="00283369" w:rsidP="00283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3369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</w:t>
            </w:r>
          </w:p>
        </w:tc>
      </w:tr>
      <w:tr w:rsidR="009F5F45" w:rsidRPr="001A2147" w:rsidTr="006A59A8">
        <w:trPr>
          <w:trHeight w:val="161"/>
        </w:trPr>
        <w:tc>
          <w:tcPr>
            <w:tcW w:w="534" w:type="dxa"/>
            <w:vAlign w:val="center"/>
          </w:tcPr>
          <w:p w:rsidR="009F5F45" w:rsidRPr="001A2147" w:rsidRDefault="009F5F45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F5F45" w:rsidRPr="001D6847" w:rsidRDefault="009F5F45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М.1.2. Способы и методы оценки качества металлургической продукции</w:t>
            </w:r>
          </w:p>
        </w:tc>
        <w:tc>
          <w:tcPr>
            <w:tcW w:w="3440" w:type="dxa"/>
          </w:tcPr>
          <w:p w:rsidR="009F5F45" w:rsidRPr="001A2147" w:rsidRDefault="009F5F45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321" w:rsidRPr="00F83321" w:rsidTr="006A59A8">
        <w:trPr>
          <w:trHeight w:val="768"/>
        </w:trPr>
        <w:tc>
          <w:tcPr>
            <w:tcW w:w="534" w:type="dxa"/>
            <w:vAlign w:val="center"/>
          </w:tcPr>
          <w:p w:rsidR="00F83321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F83321" w:rsidRPr="001D6847" w:rsidRDefault="00F83321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Современные проблемы металлургии и материаловедения</w:t>
            </w:r>
          </w:p>
        </w:tc>
        <w:tc>
          <w:tcPr>
            <w:tcW w:w="3440" w:type="dxa"/>
          </w:tcPr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F83321" w:rsidRPr="006A7F91" w:rsidRDefault="00F83321" w:rsidP="00F8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321" w:rsidRPr="006A7F91" w:rsidRDefault="00F83321" w:rsidP="00F8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  <w:p w:rsidR="00F83321" w:rsidRPr="006A7F91" w:rsidRDefault="00F83321" w:rsidP="00F833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металлографии;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печная;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шлифовальная.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F83321" w:rsidRPr="006A7F91" w:rsidRDefault="00F8332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Стол комп. – 13 шт., стул комп. – 13 шт., IBM ˗ совместимые компьютеры – 12 шт., проектор – 1 шт., экран – 1 шт.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127: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шт. Стул 6 шт. Табурет 3 шт. Тумбы ЗИП 4 шт. Шкаф для образцов</w:t>
            </w:r>
          </w:p>
          <w:p w:rsidR="00F83321" w:rsidRPr="006A7F91" w:rsidRDefault="00F8332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123: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F83321" w:rsidRPr="006A7F91" w:rsidRDefault="00F8332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107: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Печь камерная ПКЛ 1.1.0-М2 – 7 шт.. Печь трубчатая СУОЛ-0,4.4/12- 2 шт. Муфельная печь МП-2У – 3 шт. Печь камерная СНОЛ-1,6.2,0.0,8/9-М1. Печь шахтная СШОЛ-1.1,6/12-М3. 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F83321" w:rsidRPr="006A7F91" w:rsidRDefault="00F83321" w:rsidP="00E710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106: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</w:t>
            </w:r>
          </w:p>
        </w:tc>
        <w:tc>
          <w:tcPr>
            <w:tcW w:w="4141" w:type="dxa"/>
          </w:tcPr>
          <w:p w:rsidR="00F83321" w:rsidRPr="006A7F91" w:rsidRDefault="00F8332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F83321" w:rsidRPr="006A7F91" w:rsidRDefault="00F83321" w:rsidP="00F83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2010,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Счет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>-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фактура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036229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03.08.2012;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прав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045687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36323">
              <w:rPr>
                <w:rFonts w:ascii="Times New Roman" w:hAnsi="Times New Roman"/>
                <w:sz w:val="20"/>
                <w:szCs w:val="20"/>
              </w:rPr>
              <w:t xml:space="preserve"> 03.08.2012</w:t>
            </w:r>
          </w:p>
          <w:p w:rsidR="00F83321" w:rsidRPr="006A7F91" w:rsidRDefault="00F83321" w:rsidP="00F83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64, Договор № 43-12/1670-2017 от 01.12.2017;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F83321" w:rsidRPr="006A7F91" w:rsidRDefault="00F8332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69" w:rsidRPr="001A2147" w:rsidTr="006A59A8">
        <w:trPr>
          <w:trHeight w:val="161"/>
        </w:trPr>
        <w:tc>
          <w:tcPr>
            <w:tcW w:w="534" w:type="dxa"/>
            <w:vAlign w:val="center"/>
          </w:tcPr>
          <w:p w:rsidR="00283369" w:rsidRPr="00F83321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283369" w:rsidRPr="001D6847" w:rsidRDefault="00283369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Современные методы контроля качества металлургической продукции</w:t>
            </w:r>
          </w:p>
        </w:tc>
        <w:tc>
          <w:tcPr>
            <w:tcW w:w="3440" w:type="dxa"/>
          </w:tcPr>
          <w:p w:rsidR="00283369" w:rsidRPr="006A7F91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369" w:rsidRPr="006A7F91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283369" w:rsidRPr="006A7F91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033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3369" w:rsidRPr="006A7F91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Лаборатория специальных видов литья; г. Нижний Тагил, ул. Красногвардейская, д.59,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009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83369" w:rsidRPr="006A7F91" w:rsidRDefault="00283369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экологии.</w:t>
            </w:r>
          </w:p>
          <w:p w:rsidR="006A7F91" w:rsidRPr="006A7F91" w:rsidRDefault="006A7F91" w:rsidP="006A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3369" w:rsidRPr="006A7F91" w:rsidRDefault="006A7F91" w:rsidP="006A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</w:tc>
        <w:tc>
          <w:tcPr>
            <w:tcW w:w="3646" w:type="dxa"/>
          </w:tcPr>
          <w:p w:rsidR="00283369" w:rsidRPr="006A7F91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283369" w:rsidRPr="006A7F91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033: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Стол преподавателя – 4 шт.; Аудиторная доска – 1 шт.; Парта - 8 шт.; Скамейка – 8 шт.; Стул – 10 шт.; Стол лабораторный – 5 шт.; Электропечь сопротивления камерная СНОЛ-1,6.2,5.1/9-И5 – 1 шт.;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Лаборатория "Центрозап" – 9 шт.;  Электрошкаф СНОЛ-3,5.3,5.3,5./3,5-И1-И5 – 1 шт.;  Микроскоп биологический исследовательский МБИ-6 – 1 шт.; Компрессор FX-224-220В – 1 шт.; Эпипроектор ЭП-25 – 1 шт.; Графопроектор – 1 шт.; стеллаж – 1 шт.; шкаф – 3 шт.</w:t>
            </w:r>
          </w:p>
          <w:p w:rsidR="00283369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 xml:space="preserve">009: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Доска меловая. Стол лабораторный  - 7шт.. Стол преподавателя – 1 шт. Парта двухместная – 8 шт.. Стул – 20 шт. Стеллаж металлический. Шкаф для наглядных пособий. Шкаф книжный. Ротап RS-308. Дробилка АП114. Встряхиватель . Стол лабораторный. Центробежный истиратель проб ЦИ-0,3. Макет установки сухой двухступенчатой пылеочистки (циклон – жалюзийная решетка) ЛИОТ. Макет установки мокрой пылеочистки ударно-инерционного принципа действия (ротоклон). Насос воздушный для макетов установок пылеочистки. pH-метр-милливольтметр. pH-673. pH-метр ЗИП pH-340. Спектрофотометр СФ-26. Весы рычажные. Станок точильно-шлифовальный. Тиски слесарные. Станок сверлильный 2СС1. Шкаф сушильный STE39/11</w:t>
            </w:r>
          </w:p>
          <w:p w:rsidR="006A7F91" w:rsidRPr="006A7F91" w:rsidRDefault="006A7F91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127: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DuraJet/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</w:t>
            </w:r>
          </w:p>
        </w:tc>
        <w:tc>
          <w:tcPr>
            <w:tcW w:w="4141" w:type="dxa"/>
          </w:tcPr>
          <w:p w:rsidR="00283369" w:rsidRPr="006A7F91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283369" w:rsidRPr="006A7F91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283369" w:rsidRPr="006A7F91" w:rsidRDefault="00283369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45" w:rsidRPr="001A2147" w:rsidTr="006A59A8">
        <w:trPr>
          <w:trHeight w:val="161"/>
        </w:trPr>
        <w:tc>
          <w:tcPr>
            <w:tcW w:w="534" w:type="dxa"/>
            <w:vAlign w:val="center"/>
          </w:tcPr>
          <w:p w:rsidR="009F5F45" w:rsidRPr="001A2147" w:rsidRDefault="009F5F45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F5F45" w:rsidRPr="001D6847" w:rsidRDefault="009F5F45" w:rsidP="001A21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М.1.3. Моделирование и оптимизация современных металлургических процессов</w:t>
            </w:r>
          </w:p>
        </w:tc>
        <w:tc>
          <w:tcPr>
            <w:tcW w:w="3440" w:type="dxa"/>
          </w:tcPr>
          <w:p w:rsidR="009F5F45" w:rsidRPr="001A2147" w:rsidRDefault="009F5F45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ED0" w:rsidRPr="001A2147" w:rsidTr="006A59A8">
        <w:trPr>
          <w:trHeight w:val="161"/>
        </w:trPr>
        <w:tc>
          <w:tcPr>
            <w:tcW w:w="534" w:type="dxa"/>
            <w:vAlign w:val="center"/>
          </w:tcPr>
          <w:p w:rsidR="00E45ED0" w:rsidRPr="001A2147" w:rsidRDefault="00E45ED0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E45ED0" w:rsidRPr="001D6847" w:rsidRDefault="00E45ED0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Моделирование и оптимизация технологических процессов</w:t>
            </w:r>
          </w:p>
        </w:tc>
        <w:tc>
          <w:tcPr>
            <w:tcW w:w="3440" w:type="dxa"/>
          </w:tcPr>
          <w:p w:rsidR="00E45ED0" w:rsidRPr="00E45ED0" w:rsidRDefault="00E45ED0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.Учебная мультимедийная аудитория для проведения занятий лекционного типа;</w:t>
            </w:r>
          </w:p>
          <w:p w:rsidR="00E45ED0" w:rsidRPr="00E45ED0" w:rsidRDefault="00E45ED0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ED0" w:rsidRPr="00E45ED0" w:rsidRDefault="00E45ED0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E45ED0" w:rsidRPr="00E45ED0" w:rsidRDefault="00E45ED0" w:rsidP="00E45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ED0" w:rsidRPr="00E45ED0" w:rsidRDefault="00E45ED0" w:rsidP="00E45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Зал ПЭВМ;</w:t>
            </w:r>
          </w:p>
          <w:p w:rsidR="00E45ED0" w:rsidRPr="00E45ED0" w:rsidRDefault="00E45ED0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45ED0" w:rsidRPr="00E45ED0" w:rsidRDefault="00E45ED0" w:rsidP="00E71033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E45ED0" w:rsidRPr="00E45ED0" w:rsidRDefault="00E45ED0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>225: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Парта уч. – 21 шт., скамейка – 21 шт., стол и стул препод. – 1 шт,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E45ED0" w:rsidRPr="00E45ED0" w:rsidRDefault="00E45ED0" w:rsidP="00E45ED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</w:rPr>
              <w:t xml:space="preserve">238: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E45ED0" w:rsidRPr="00E45ED0" w:rsidRDefault="00E45ED0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E45ED0" w:rsidRPr="00E45ED0" w:rsidRDefault="00E45ED0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E45ED0" w:rsidRPr="00E45ED0" w:rsidRDefault="00E45ED0" w:rsidP="00E710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E45ED0" w:rsidRPr="00E45ED0" w:rsidRDefault="00E45ED0" w:rsidP="00E45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E45ED0" w:rsidRPr="00E45ED0" w:rsidRDefault="00E45ED0" w:rsidP="00E45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E45ED0" w:rsidRPr="00E45ED0" w:rsidRDefault="00E45ED0" w:rsidP="00E45E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5ED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E45ED0" w:rsidRDefault="00E45ED0" w:rsidP="00E45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E45ED0" w:rsidRPr="00E45ED0" w:rsidRDefault="00E45ED0" w:rsidP="00E45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Studio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По подписке УрФУ - подписке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ED0">
              <w:rPr>
                <w:rFonts w:ascii="Times New Roman" w:hAnsi="Times New Roman"/>
                <w:sz w:val="20"/>
                <w:szCs w:val="20"/>
                <w:lang w:val="en-US"/>
              </w:rPr>
              <w:t>Imaging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бессрочно</w:t>
            </w:r>
          </w:p>
          <w:p w:rsidR="00E45ED0" w:rsidRPr="00E45ED0" w:rsidRDefault="00E45ED0" w:rsidP="00E45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ED0">
              <w:rPr>
                <w:rFonts w:ascii="Times New Roman" w:hAnsi="Times New Roman"/>
                <w:sz w:val="20"/>
                <w:szCs w:val="20"/>
              </w:rPr>
              <w:t>MatLab v8.5 R2015a (2015)</w:t>
            </w:r>
            <w:r>
              <w:t xml:space="preserve"> </w:t>
            </w:r>
            <w:r w:rsidRPr="00E45ED0">
              <w:rPr>
                <w:rFonts w:ascii="Times New Roman" w:hAnsi="Times New Roman"/>
                <w:sz w:val="20"/>
                <w:szCs w:val="20"/>
              </w:rPr>
              <w:t>Акт предоставления прав № Tr016165 от 24.03.2015 на основании счета № Tr000014132 от 19.03.2015, договор № 43-12/247-2015 от 19.03.2015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</w:tc>
      </w:tr>
      <w:tr w:rsidR="00405B16" w:rsidRPr="001A2147" w:rsidTr="006A59A8">
        <w:trPr>
          <w:trHeight w:val="161"/>
        </w:trPr>
        <w:tc>
          <w:tcPr>
            <w:tcW w:w="534" w:type="dxa"/>
            <w:vAlign w:val="center"/>
          </w:tcPr>
          <w:p w:rsidR="00405B16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405B16" w:rsidRPr="001D6847" w:rsidRDefault="00405B16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Энергосбережение и комплексное использование сырья и отходов на предприятиях черной металлургии</w:t>
            </w:r>
          </w:p>
        </w:tc>
        <w:tc>
          <w:tcPr>
            <w:tcW w:w="3440" w:type="dxa"/>
          </w:tcPr>
          <w:p w:rsidR="00405B16" w:rsidRPr="006A7F91" w:rsidRDefault="00405B16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B16" w:rsidRPr="006A7F91" w:rsidRDefault="00405B16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D33EE8" w:rsidRPr="006A7F91" w:rsidRDefault="00D33EE8" w:rsidP="00D3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010. </w:t>
            </w:r>
          </w:p>
          <w:p w:rsidR="00D33EE8" w:rsidRPr="006A7F91" w:rsidRDefault="00D33EE8" w:rsidP="00D3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405B16" w:rsidRPr="006A7F91" w:rsidRDefault="00405B16" w:rsidP="00405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05B16" w:rsidRPr="006A7F91" w:rsidRDefault="00405B16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405B16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010: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405B16" w:rsidRPr="006A7F91" w:rsidRDefault="00405B16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05B16" w:rsidRPr="006A7F91" w:rsidRDefault="00405B16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405B16" w:rsidRPr="006A7F91" w:rsidRDefault="00405B16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E8" w:rsidRPr="001A2147" w:rsidTr="006A59A8">
        <w:trPr>
          <w:trHeight w:val="161"/>
        </w:trPr>
        <w:tc>
          <w:tcPr>
            <w:tcW w:w="534" w:type="dxa"/>
            <w:vAlign w:val="center"/>
          </w:tcPr>
          <w:p w:rsidR="00D33EE8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8" w:type="dxa"/>
            <w:vAlign w:val="center"/>
          </w:tcPr>
          <w:p w:rsidR="00D33EE8" w:rsidRPr="001D6847" w:rsidRDefault="00D33EE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технологии в металлургии</w:t>
            </w:r>
          </w:p>
        </w:tc>
        <w:tc>
          <w:tcPr>
            <w:tcW w:w="3440" w:type="dxa"/>
          </w:tcPr>
          <w:p w:rsidR="00D33EE8" w:rsidRPr="001A2147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.Учебная мультимедийная аудитория для проведения занятий лекционного типа;</w:t>
            </w:r>
          </w:p>
          <w:p w:rsidR="00D33EE8" w:rsidRPr="001A2147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3EE8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D33EE8" w:rsidRPr="00F83321" w:rsidRDefault="00D33EE8" w:rsidP="00D3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2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EE8" w:rsidRDefault="00D33EE8" w:rsidP="00D3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2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  <w:p w:rsidR="00D33EE8" w:rsidRPr="001A2147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33EE8" w:rsidRPr="001A2147" w:rsidRDefault="00D33EE8" w:rsidP="00E71033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D33EE8" w:rsidRDefault="00D33EE8" w:rsidP="00D33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225: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Парта уч. – 21 шт., скамейка – 21 шт., стол и стул препод. – 1 шт, 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3EE8" w:rsidRPr="00F83321" w:rsidRDefault="00D33EE8" w:rsidP="00D33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>Стол комп. – 13 шт., стул комп. – 13 шт., IBM ˗ совместимые компьютеры – 12 шт., проектор – 1 шт., экран – 1 шт.</w:t>
            </w:r>
          </w:p>
          <w:p w:rsidR="00D33EE8" w:rsidRPr="001A2147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D33EE8" w:rsidRPr="001A2147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D33EE8" w:rsidRPr="001A2147" w:rsidRDefault="00D33EE8" w:rsidP="00E710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D33EE8" w:rsidRPr="00D33EE8" w:rsidRDefault="00D33EE8" w:rsidP="00D3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3EE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225:</w:t>
            </w:r>
            <w:r w:rsidRPr="00D33E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Pr="00D33EE8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D33E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D33EE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3E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D33EE8" w:rsidRDefault="00D33EE8" w:rsidP="00D3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3EE8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3EE8" w:rsidRPr="00F83321" w:rsidRDefault="00D33EE8" w:rsidP="00D3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 xml:space="preserve">207: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64, Договор № 43-12/1670-2017 от 01.12.2017;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>036229 от 03.08.2012; 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 xml:space="preserve">прав № </w:t>
            </w:r>
            <w:r w:rsidRPr="00F83321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 w:rsidRPr="00F83321">
              <w:rPr>
                <w:rFonts w:ascii="Times New Roman" w:hAnsi="Times New Roman"/>
                <w:sz w:val="20"/>
                <w:szCs w:val="20"/>
              </w:rPr>
              <w:t>045687 от 03.08.2012</w:t>
            </w:r>
          </w:p>
          <w:p w:rsidR="00D33EE8" w:rsidRPr="001A2147" w:rsidRDefault="00D33EE8" w:rsidP="00D33E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E8" w:rsidRPr="001A2147" w:rsidTr="006A59A8">
        <w:trPr>
          <w:trHeight w:val="161"/>
        </w:trPr>
        <w:tc>
          <w:tcPr>
            <w:tcW w:w="534" w:type="dxa"/>
            <w:vAlign w:val="center"/>
          </w:tcPr>
          <w:p w:rsidR="00D33EE8" w:rsidRPr="001A2147" w:rsidRDefault="00D33EE8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33EE8" w:rsidRPr="001D6847" w:rsidRDefault="00D33EE8" w:rsidP="001D68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М.1.4. Научные основы технологии современной металлургии</w:t>
            </w:r>
          </w:p>
        </w:tc>
        <w:tc>
          <w:tcPr>
            <w:tcW w:w="3440" w:type="dxa"/>
          </w:tcPr>
          <w:p w:rsidR="00D33EE8" w:rsidRPr="006E0B96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646" w:type="dxa"/>
          </w:tcPr>
          <w:p w:rsidR="00D33EE8" w:rsidRPr="006E0B96" w:rsidRDefault="00D33EE8" w:rsidP="00E710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141" w:type="dxa"/>
          </w:tcPr>
          <w:p w:rsidR="00D33EE8" w:rsidRPr="00F83321" w:rsidRDefault="00D33EE8" w:rsidP="00D33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E8" w:rsidRPr="001A2147" w:rsidTr="006A59A8">
        <w:trPr>
          <w:trHeight w:val="161"/>
        </w:trPr>
        <w:tc>
          <w:tcPr>
            <w:tcW w:w="534" w:type="dxa"/>
            <w:vAlign w:val="center"/>
          </w:tcPr>
          <w:p w:rsidR="00D33EE8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D33EE8" w:rsidRPr="001D6847" w:rsidRDefault="00D33EE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Новые металлургические технологии</w:t>
            </w:r>
          </w:p>
        </w:tc>
        <w:tc>
          <w:tcPr>
            <w:tcW w:w="3440" w:type="dxa"/>
          </w:tcPr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Доска  ауд. -  1шт., парта уч .-  26 шт., скамейка – 26 шт., стол  д /препод.- 1 шт., стул –  1шт, 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Не используется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EE8" w:rsidRPr="001A2147" w:rsidTr="006A59A8">
        <w:trPr>
          <w:trHeight w:val="161"/>
        </w:trPr>
        <w:tc>
          <w:tcPr>
            <w:tcW w:w="534" w:type="dxa"/>
            <w:vAlign w:val="center"/>
          </w:tcPr>
          <w:p w:rsidR="00D33EE8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D33EE8" w:rsidRPr="001D6847" w:rsidRDefault="00D33EE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металлургических цехов</w:t>
            </w:r>
          </w:p>
        </w:tc>
        <w:tc>
          <w:tcPr>
            <w:tcW w:w="3440" w:type="dxa"/>
          </w:tcPr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Учебная мультимедийная аудитория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занятий лекционного типа;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проектор – 1 шт., интерактивная доска – 1 шт.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Tr036229 от 03.08.2012; Акт предоставления прав № Tr045687 от 03.08.2012.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45" w:rsidRPr="001A2147" w:rsidTr="006A59A8">
        <w:trPr>
          <w:trHeight w:val="161"/>
        </w:trPr>
        <w:tc>
          <w:tcPr>
            <w:tcW w:w="534" w:type="dxa"/>
            <w:vAlign w:val="center"/>
          </w:tcPr>
          <w:p w:rsidR="009F5F45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9F5F45" w:rsidRPr="001D6847" w:rsidRDefault="009F5F45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3440" w:type="dxa"/>
          </w:tcPr>
          <w:p w:rsidR="001D6847" w:rsidRPr="001D6847" w:rsidRDefault="001D6847" w:rsidP="001D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D6847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1D68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6847" w:rsidRPr="001D6847" w:rsidRDefault="001D6847" w:rsidP="001D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экологически чистых литейных технологий;</w:t>
            </w:r>
          </w:p>
          <w:p w:rsidR="001D6847" w:rsidRDefault="001D6847" w:rsidP="001D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1D6847" w:rsidRPr="001D6847" w:rsidRDefault="001D6847" w:rsidP="001D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1D6847">
              <w:rPr>
                <w:rFonts w:ascii="Times New Roman" w:hAnsi="Times New Roman"/>
                <w:b/>
                <w:sz w:val="20"/>
                <w:szCs w:val="20"/>
              </w:rPr>
              <w:t>101г.</w:t>
            </w:r>
            <w:r w:rsidRPr="001D6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5F45" w:rsidRPr="001A2147" w:rsidRDefault="001D6847" w:rsidP="001D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 Кабинет компьютерного проектирования литейных технологий.</w:t>
            </w:r>
          </w:p>
        </w:tc>
        <w:tc>
          <w:tcPr>
            <w:tcW w:w="3646" w:type="dxa"/>
          </w:tcPr>
          <w:p w:rsidR="001D6847" w:rsidRDefault="001D6847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sz w:val="20"/>
                <w:szCs w:val="20"/>
              </w:rPr>
              <w:t>128:</w:t>
            </w:r>
            <w:r w:rsidRPr="001D6847">
              <w:rPr>
                <w:rFonts w:ascii="Times New Roman" w:hAnsi="Times New Roman"/>
                <w:sz w:val="20"/>
                <w:szCs w:val="20"/>
              </w:rPr>
              <w:t xml:space="preserve"> 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материалов.Ящик для хранения формовочных материалов. Парта двухместная – 9 шт. Стул – 18 шт. Стол лабораторный – 2 шт.</w:t>
            </w:r>
          </w:p>
          <w:p w:rsidR="009F5F45" w:rsidRDefault="001D6847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sz w:val="20"/>
                <w:szCs w:val="20"/>
              </w:rPr>
              <w:t>101 г</w:t>
            </w:r>
            <w:r w:rsidRPr="001D6847">
              <w:rPr>
                <w:rFonts w:ascii="Times New Roman" w:hAnsi="Times New Roman"/>
                <w:sz w:val="20"/>
                <w:szCs w:val="20"/>
              </w:rPr>
              <w:t>: Стол преподавателя – 1 шт.; Аудиторная доска – 1 шт.; Парта – 9 шт.; Скамейка – 10 шт.; IBM ˗ совместимые компьютеры – 5 шт.</w:t>
            </w:r>
          </w:p>
          <w:p w:rsidR="00F83321" w:rsidRPr="001A2147" w:rsidRDefault="00F83321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321">
              <w:rPr>
                <w:rFonts w:ascii="Times New Roman" w:hAnsi="Times New Roman"/>
                <w:sz w:val="20"/>
                <w:szCs w:val="20"/>
              </w:rPr>
              <w:t>Комплект переносного проекционного оборудования: ноутбук  HP Pavilion G6, проектор Beng W1070, экран на штативе.</w:t>
            </w:r>
          </w:p>
        </w:tc>
        <w:tc>
          <w:tcPr>
            <w:tcW w:w="4141" w:type="dxa"/>
          </w:tcPr>
          <w:p w:rsidR="00732E5B" w:rsidRPr="00732E5B" w:rsidRDefault="00F83321" w:rsidP="00732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33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101</w:t>
            </w:r>
            <w:r w:rsidRPr="00F8332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732E5B" w:rsidRPr="00F833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732E5B" w:rsidRPr="00732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="00732E5B" w:rsidRPr="00732E5B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732E5B" w:rsidRPr="00732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732E5B" w:rsidRPr="00732E5B">
              <w:rPr>
                <w:rFonts w:ascii="Times New Roman" w:hAnsi="Times New Roman"/>
                <w:sz w:val="20"/>
                <w:szCs w:val="20"/>
              </w:rPr>
              <w:t>от</w:t>
            </w:r>
            <w:r w:rsidR="00732E5B" w:rsidRPr="00732E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9F5F45" w:rsidRPr="001A2147" w:rsidRDefault="00732E5B" w:rsidP="00732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2E5B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</w:t>
            </w:r>
          </w:p>
        </w:tc>
      </w:tr>
      <w:tr w:rsidR="00D33EE8" w:rsidRPr="001A2147" w:rsidTr="006A59A8">
        <w:trPr>
          <w:trHeight w:val="161"/>
        </w:trPr>
        <w:tc>
          <w:tcPr>
            <w:tcW w:w="534" w:type="dxa"/>
            <w:vAlign w:val="center"/>
          </w:tcPr>
          <w:p w:rsidR="00D33EE8" w:rsidRPr="001A2147" w:rsidRDefault="006A7F91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D33EE8" w:rsidRPr="001D6847" w:rsidRDefault="00D33EE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Отечественное и мировое производство черных металлов: анализ и доминирующие </w:t>
            </w: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тенденции</w:t>
            </w:r>
          </w:p>
        </w:tc>
        <w:tc>
          <w:tcPr>
            <w:tcW w:w="3440" w:type="dxa"/>
          </w:tcPr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Учебная мультимедийная аудитория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для проведения занятий лекционного типа;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010. 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D33EE8" w:rsidRPr="006A7F91" w:rsidRDefault="00D33EE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проектор – 1 шт., интерактивная доска – 1 шт.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010: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Tr036229 от 03.08.2012; Акт предоставления прав № Tr045687 от 03.08.2012.</w:t>
            </w:r>
          </w:p>
          <w:p w:rsidR="00D33EE8" w:rsidRPr="006A7F91" w:rsidRDefault="00D33EE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F45" w:rsidRPr="001A2147" w:rsidTr="006A59A8">
        <w:trPr>
          <w:trHeight w:val="161"/>
        </w:trPr>
        <w:tc>
          <w:tcPr>
            <w:tcW w:w="534" w:type="dxa"/>
            <w:vAlign w:val="center"/>
          </w:tcPr>
          <w:p w:rsidR="009F5F45" w:rsidRPr="001A2147" w:rsidRDefault="009F5F45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F5F45" w:rsidRPr="001D6847" w:rsidRDefault="009F5F45" w:rsidP="001D68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М.1.5. Современные процессы производства черных металлов</w:t>
            </w:r>
          </w:p>
        </w:tc>
        <w:tc>
          <w:tcPr>
            <w:tcW w:w="3440" w:type="dxa"/>
          </w:tcPr>
          <w:p w:rsidR="009F5F45" w:rsidRPr="001A2147" w:rsidRDefault="009F5F45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9F5F45" w:rsidRPr="001A2147" w:rsidRDefault="009F5F45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A8" w:rsidRPr="001A2147" w:rsidTr="006A59A8">
        <w:trPr>
          <w:trHeight w:val="161"/>
        </w:trPr>
        <w:tc>
          <w:tcPr>
            <w:tcW w:w="534" w:type="dxa"/>
            <w:vAlign w:val="center"/>
          </w:tcPr>
          <w:p w:rsidR="006A59A8" w:rsidRPr="001A2147" w:rsidRDefault="006A59A8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6A59A8" w:rsidRPr="001D6847" w:rsidRDefault="006A59A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Теория процессов производства черных металлов</w:t>
            </w:r>
          </w:p>
        </w:tc>
        <w:tc>
          <w:tcPr>
            <w:tcW w:w="3440" w:type="dxa"/>
          </w:tcPr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A8" w:rsidRPr="001A2147" w:rsidTr="006A59A8">
        <w:trPr>
          <w:trHeight w:val="161"/>
        </w:trPr>
        <w:tc>
          <w:tcPr>
            <w:tcW w:w="534" w:type="dxa"/>
            <w:vAlign w:val="center"/>
          </w:tcPr>
          <w:p w:rsidR="006A59A8" w:rsidRPr="001A2147" w:rsidRDefault="006A59A8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6A59A8" w:rsidRPr="001D6847" w:rsidRDefault="006A59A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Методы анализа и прогноза технологических режимов доменной плавки</w:t>
            </w:r>
          </w:p>
        </w:tc>
        <w:tc>
          <w:tcPr>
            <w:tcW w:w="3440" w:type="dxa"/>
          </w:tcPr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Учебная мультимедийная аудитория для проведения занятий лекционного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типа;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– 1 шт.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Tr036229 от 03.08.2012; Акт предоставления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lastRenderedPageBreak/>
              <w:t>прав № Tr045687 от 03.08.2012.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9A8" w:rsidRPr="001A2147" w:rsidTr="006A59A8">
        <w:trPr>
          <w:trHeight w:val="161"/>
        </w:trPr>
        <w:tc>
          <w:tcPr>
            <w:tcW w:w="534" w:type="dxa"/>
            <w:vAlign w:val="center"/>
          </w:tcPr>
          <w:p w:rsidR="006A59A8" w:rsidRPr="001A2147" w:rsidRDefault="006A59A8" w:rsidP="006A5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:rsidR="006A59A8" w:rsidRPr="001D6847" w:rsidRDefault="006A59A8" w:rsidP="001D68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Технологическое проектирование процессов производства черных металлов</w:t>
            </w:r>
          </w:p>
        </w:tc>
        <w:tc>
          <w:tcPr>
            <w:tcW w:w="3440" w:type="dxa"/>
          </w:tcPr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6A59A8" w:rsidRPr="006A7F91" w:rsidRDefault="006A59A8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9A8">
              <w:rPr>
                <w:rFonts w:ascii="Times New Roman" w:hAnsi="Times New Roman"/>
                <w:b/>
                <w:sz w:val="20"/>
                <w:szCs w:val="20"/>
              </w:rPr>
              <w:t>010: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4141" w:type="dxa"/>
          </w:tcPr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6A59A8" w:rsidRPr="006A7F91" w:rsidRDefault="006A59A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1A2147" w:rsidTr="001A2147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1A2147" w:rsidTr="001A2147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DB4D7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4A46C6" w:rsidRPr="001A2147" w:rsidRDefault="007E6D1F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D1F">
              <w:rPr>
                <w:rFonts w:ascii="Times New Roman" w:hAnsi="Times New Roman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1A2147" w:rsidTr="001A2147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DB4D7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4A46C6" w:rsidRPr="001A2147" w:rsidRDefault="007E6D1F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D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Практика по получению профессиональных умений и </w:t>
            </w:r>
            <w:r w:rsidRPr="007E6D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опыта профессиональной деятельности (в том числе технологическая практика)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Проводится на предприятиях, советующих направленности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6C6" w:rsidRPr="001A2147" w:rsidTr="001A2147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DB4D7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8" w:type="dxa"/>
            <w:vAlign w:val="center"/>
          </w:tcPr>
          <w:p w:rsidR="004A46C6" w:rsidRPr="001A2147" w:rsidRDefault="007E6D1F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D1F">
              <w:rPr>
                <w:rFonts w:ascii="Times New Roman" w:hAnsi="Times New Roman"/>
                <w:color w:val="000000"/>
                <w:sz w:val="20"/>
                <w:szCs w:val="20"/>
              </w:rPr>
              <w:t>Преддипломная  практика</w:t>
            </w:r>
          </w:p>
        </w:tc>
        <w:tc>
          <w:tcPr>
            <w:tcW w:w="3440" w:type="dxa"/>
          </w:tcPr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Проводится на предприятиях, советующих направленности подготовки</w:t>
            </w:r>
          </w:p>
        </w:tc>
        <w:tc>
          <w:tcPr>
            <w:tcW w:w="3646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1BF" w:rsidRPr="001A2147" w:rsidTr="001A2147">
        <w:trPr>
          <w:trHeight w:val="152"/>
        </w:trPr>
        <w:tc>
          <w:tcPr>
            <w:tcW w:w="534" w:type="dxa"/>
            <w:vAlign w:val="center"/>
          </w:tcPr>
          <w:p w:rsidR="002961BF" w:rsidRPr="001A2147" w:rsidRDefault="002961BF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2961BF" w:rsidRPr="001A2147" w:rsidRDefault="002961BF" w:rsidP="001A21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D1F">
              <w:rPr>
                <w:rFonts w:ascii="Times New Roman" w:hAnsi="Times New Roman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440" w:type="dxa"/>
          </w:tcPr>
          <w:p w:rsidR="002961BF" w:rsidRPr="006A7F91" w:rsidRDefault="002961BF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61BF" w:rsidRPr="006A7F91" w:rsidRDefault="002961BF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2961BF" w:rsidRDefault="002961BF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1BF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2961BF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  <w:r w:rsidRPr="002961BF">
              <w:rPr>
                <w:rFonts w:ascii="Times New Roman" w:hAnsi="Times New Roman"/>
                <w:sz w:val="20"/>
                <w:szCs w:val="20"/>
              </w:rPr>
              <w:t>. Кабинет для самостоятельной работы студентов и курсового проектирования. Зал ПЭВМ</w:t>
            </w:r>
          </w:p>
          <w:p w:rsidR="002961BF" w:rsidRDefault="002961BF" w:rsidP="00296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</w:p>
          <w:p w:rsidR="002961BF" w:rsidRPr="006A7F91" w:rsidRDefault="002961BF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 xml:space="preserve">Красногвардейская, д.59, ауд. № </w:t>
            </w: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61BF" w:rsidRPr="006A7F91" w:rsidRDefault="002961BF" w:rsidP="00E71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оценки качества и моделирования металлургических процессов;</w:t>
            </w:r>
          </w:p>
        </w:tc>
        <w:tc>
          <w:tcPr>
            <w:tcW w:w="3646" w:type="dxa"/>
          </w:tcPr>
          <w:p w:rsidR="002961BF" w:rsidRPr="006A7F91" w:rsidRDefault="002961BF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2961BF" w:rsidRDefault="002961BF" w:rsidP="00E71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3BC3">
              <w:rPr>
                <w:rFonts w:ascii="Times New Roman" w:hAnsi="Times New Roman"/>
                <w:b/>
                <w:sz w:val="20"/>
                <w:szCs w:val="20"/>
              </w:rPr>
              <w:t>228: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Парта уч. – 8 шт., стул комп. – 8 шт., стол и стул препод. – 1 шт., 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8 шт. с доступом к сети «Интернет» и к электронной информационно-образовательной среде института, комплект лицензионного программного обеспечения</w:t>
            </w:r>
          </w:p>
          <w:p w:rsidR="002961BF" w:rsidRPr="006A7F91" w:rsidRDefault="002961BF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</w:rPr>
              <w:t>127: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 DuraJet/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</w:t>
            </w:r>
          </w:p>
        </w:tc>
        <w:tc>
          <w:tcPr>
            <w:tcW w:w="4141" w:type="dxa"/>
          </w:tcPr>
          <w:p w:rsidR="002961BF" w:rsidRPr="006A7F91" w:rsidRDefault="002961BF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7F9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6A7F91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A7F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2961BF" w:rsidRPr="006A7F91" w:rsidRDefault="002961BF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91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03.08.2012.</w:t>
            </w:r>
          </w:p>
          <w:p w:rsidR="002961BF" w:rsidRPr="001A2147" w:rsidRDefault="002961BF" w:rsidP="00296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3B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228:</w:t>
            </w:r>
            <w:r w:rsidRPr="00B23B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2961BF" w:rsidRPr="001A2147" w:rsidRDefault="002961BF" w:rsidP="00296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2961BF" w:rsidRPr="006A7F91" w:rsidRDefault="002961BF" w:rsidP="002961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4A46C6" w:rsidRPr="001A2147" w:rsidTr="007E6D1F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DB4D7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4A46C6" w:rsidRPr="001A2147" w:rsidRDefault="004A46C6" w:rsidP="007E6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Самостоятельная работы студентов и курсовое проектирование</w:t>
            </w:r>
          </w:p>
        </w:tc>
        <w:tc>
          <w:tcPr>
            <w:tcW w:w="3440" w:type="dxa"/>
            <w:vAlign w:val="center"/>
          </w:tcPr>
          <w:p w:rsidR="004A46C6" w:rsidRPr="001A2147" w:rsidRDefault="004A46C6" w:rsidP="007E6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228.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 xml:space="preserve"> Кабинет для самостоятельной работы студентов и курсового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проектирования. Зал ПЭВМ</w:t>
            </w:r>
          </w:p>
        </w:tc>
        <w:tc>
          <w:tcPr>
            <w:tcW w:w="3646" w:type="dxa"/>
          </w:tcPr>
          <w:p w:rsidR="004A46C6" w:rsidRPr="001A2147" w:rsidRDefault="00B23BC3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3B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228: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t xml:space="preserve">Парта уч. – 8 шт., стул комп. – 8 шт., стол и стул препод. – 1 шт., </w:t>
            </w:r>
            <w:r w:rsidR="004A46C6" w:rsidRPr="001A2147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8 шт. с доступом к сети «Интернет» и к 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электронной информационно-образовательной среде института, комплект лицензионного программного обеспечения</w:t>
            </w:r>
          </w:p>
        </w:tc>
        <w:tc>
          <w:tcPr>
            <w:tcW w:w="4141" w:type="dxa"/>
          </w:tcPr>
          <w:p w:rsidR="004A46C6" w:rsidRPr="001A2147" w:rsidRDefault="00B23BC3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3B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228:</w:t>
            </w:r>
            <w:r w:rsidRPr="00B23B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A46C6"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4A46C6"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t>от</w:t>
            </w:r>
            <w:r w:rsidR="004A46C6" w:rsidRPr="001A21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4A46C6" w:rsidRPr="001A2147" w:rsidRDefault="004A46C6" w:rsidP="001A2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Office Professional Plus 2010, Счет-фактура № Tr036229 от 03.08.2012; Акт предоставления </w:t>
            </w:r>
            <w:r w:rsidRPr="001A2147">
              <w:rPr>
                <w:rFonts w:ascii="Times New Roman" w:hAnsi="Times New Roman"/>
                <w:sz w:val="20"/>
                <w:szCs w:val="20"/>
              </w:rPr>
              <w:lastRenderedPageBreak/>
              <w:t>прав № Tr045687 от 03.08.2012;</w:t>
            </w:r>
          </w:p>
          <w:p w:rsidR="004A46C6" w:rsidRPr="001A2147" w:rsidRDefault="004A46C6" w:rsidP="001A2147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2147">
              <w:rPr>
                <w:rFonts w:ascii="Times New Roman" w:hAnsi="Times New Roman" w:cs="Times New Roman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4A46C6" w:rsidRPr="001A2147" w:rsidTr="007E6D1F">
        <w:trPr>
          <w:trHeight w:val="152"/>
        </w:trPr>
        <w:tc>
          <w:tcPr>
            <w:tcW w:w="534" w:type="dxa"/>
            <w:vAlign w:val="center"/>
          </w:tcPr>
          <w:p w:rsidR="004A46C6" w:rsidRPr="001A2147" w:rsidRDefault="00DB4D71" w:rsidP="001A2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8" w:type="dxa"/>
            <w:vAlign w:val="center"/>
          </w:tcPr>
          <w:p w:rsidR="004A46C6" w:rsidRPr="001A2147" w:rsidRDefault="004A46C6" w:rsidP="007E6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3440" w:type="dxa"/>
            <w:vAlign w:val="center"/>
          </w:tcPr>
          <w:p w:rsidR="004A46C6" w:rsidRPr="001A2147" w:rsidRDefault="004A46C6" w:rsidP="007E6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. Помещение для хранения и профилактического обслуживания учебного оборудования</w:t>
            </w:r>
          </w:p>
        </w:tc>
        <w:tc>
          <w:tcPr>
            <w:tcW w:w="3646" w:type="dxa"/>
          </w:tcPr>
          <w:p w:rsidR="004A46C6" w:rsidRPr="001A2147" w:rsidRDefault="00D363A9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4A46C6" w:rsidRPr="001A2147">
              <w:rPr>
                <w:rFonts w:ascii="Times New Roman" w:hAnsi="Times New Roman"/>
                <w:sz w:val="20"/>
                <w:szCs w:val="20"/>
              </w:rPr>
              <w:t>Стол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4141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4A46C6" w:rsidRPr="00890A3F" w:rsidRDefault="004A46C6" w:rsidP="0089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8284"/>
        <w:gridCol w:w="4141"/>
      </w:tblGrid>
      <w:tr w:rsidR="004A46C6" w:rsidRPr="001A2147" w:rsidTr="007E6D1F">
        <w:trPr>
          <w:trHeight w:val="435"/>
        </w:trPr>
        <w:tc>
          <w:tcPr>
            <w:tcW w:w="14884" w:type="dxa"/>
            <w:gridSpan w:val="3"/>
          </w:tcPr>
          <w:p w:rsidR="004A46C6" w:rsidRPr="001A2147" w:rsidRDefault="004A46C6" w:rsidP="004E41F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1A2147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A46C6" w:rsidRPr="001A2147" w:rsidTr="007E6D1F">
        <w:trPr>
          <w:trHeight w:val="435"/>
        </w:trPr>
        <w:tc>
          <w:tcPr>
            <w:tcW w:w="2459" w:type="dxa"/>
          </w:tcPr>
          <w:p w:rsidR="004A46C6" w:rsidRPr="001A2147" w:rsidRDefault="004A46C6" w:rsidP="004E41F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84" w:type="dxa"/>
          </w:tcPr>
          <w:p w:rsidR="004A46C6" w:rsidRPr="001A2147" w:rsidRDefault="004A46C6" w:rsidP="004E41F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41" w:type="dxa"/>
          </w:tcPr>
          <w:p w:rsidR="004A46C6" w:rsidRPr="001A2147" w:rsidRDefault="004A46C6" w:rsidP="004E41F3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B60E6D" w:rsidTr="008715A8">
        <w:trPr>
          <w:trHeight w:val="43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2018/2019</w:t>
            </w:r>
          </w:p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ООО  «Издательство Лань» ЭБС Лань. Соглашение о сотрудничестве № 122/18 от 22.01.2018.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22.01.2018 по 28.12.2019</w:t>
            </w:r>
          </w:p>
        </w:tc>
      </w:tr>
      <w:tr w:rsidR="00B60E6D" w:rsidTr="008715A8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29.12.2017 по 28.12.2018</w:t>
            </w:r>
          </w:p>
        </w:tc>
      </w:tr>
      <w:tr w:rsidR="00B60E6D" w:rsidTr="008715A8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E6D" w:rsidRPr="00B60E6D" w:rsidRDefault="00B60E6D" w:rsidP="00B60E6D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E6D">
              <w:rPr>
                <w:rFonts w:ascii="Times New Roman" w:hAnsi="Times New Roman"/>
                <w:sz w:val="20"/>
                <w:szCs w:val="20"/>
              </w:rPr>
              <w:t>18.01.2018 по 17.01.2019</w:t>
            </w:r>
          </w:p>
        </w:tc>
      </w:tr>
    </w:tbl>
    <w:tbl>
      <w:tblPr>
        <w:tblpPr w:leftFromText="180" w:rightFromText="180" w:vertAnchor="text" w:horzAnchor="margin" w:tblpY="17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7"/>
        <w:gridCol w:w="6633"/>
      </w:tblGrid>
      <w:tr w:rsidR="004A46C6" w:rsidRPr="001A2147" w:rsidTr="001A2147">
        <w:tc>
          <w:tcPr>
            <w:tcW w:w="8217" w:type="dxa"/>
          </w:tcPr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46C6" w:rsidRPr="001A2147" w:rsidRDefault="004A46C6" w:rsidP="001A2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2147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A46C6" w:rsidRPr="001A2147" w:rsidTr="001A2147">
        <w:tc>
          <w:tcPr>
            <w:tcW w:w="8217" w:type="dxa"/>
          </w:tcPr>
          <w:p w:rsidR="004A46C6" w:rsidRPr="001A2147" w:rsidRDefault="004A46C6" w:rsidP="001A21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147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4A46C6" w:rsidRPr="001A2147" w:rsidRDefault="00D231F6" w:rsidP="00D23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1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2565, номер бланка А 2565.  Срок действия: бессрочно.</w:t>
            </w:r>
          </w:p>
        </w:tc>
      </w:tr>
    </w:tbl>
    <w:p w:rsidR="004A46C6" w:rsidRDefault="004A46C6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C6" w:rsidRPr="002D1E04" w:rsidRDefault="004A46C6" w:rsidP="00892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                                                                               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/</w:t>
      </w:r>
      <w:r w:rsidRPr="0038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Кокшаров Виктор Анатольевич 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4A46C6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4A46C6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46C6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46C6" w:rsidRPr="002D1E04" w:rsidRDefault="004A46C6" w:rsidP="00892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НТИ (филиал) УрФУ                                    </w:t>
      </w:r>
      <w:r w:rsidRPr="002D1E04">
        <w:rPr>
          <w:rFonts w:ascii="Times New Roman" w:hAnsi="Times New Roman"/>
          <w:sz w:val="24"/>
          <w:szCs w:val="24"/>
        </w:rPr>
        <w:t xml:space="preserve">                                ________________________ /</w:t>
      </w:r>
      <w:r w:rsidRPr="00383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Потанин Владислав Владимирович </w:t>
      </w:r>
      <w:r w:rsidRPr="002D1E04">
        <w:rPr>
          <w:rFonts w:ascii="Times New Roman" w:hAnsi="Times New Roman"/>
          <w:sz w:val="24"/>
          <w:szCs w:val="24"/>
        </w:rPr>
        <w:t>/</w:t>
      </w:r>
    </w:p>
    <w:p w:rsidR="004A46C6" w:rsidRDefault="004A46C6" w:rsidP="008929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D1E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4A46C6" w:rsidRPr="00890A3F" w:rsidRDefault="004A46C6" w:rsidP="00890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4A46C6" w:rsidRDefault="004A46C6" w:rsidP="00783E91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4A46C6" w:rsidSect="00783E9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7A" w:rsidRDefault="00DA4A7A" w:rsidP="00890A3F">
      <w:pPr>
        <w:spacing w:after="0" w:line="240" w:lineRule="auto"/>
      </w:pPr>
      <w:r>
        <w:separator/>
      </w:r>
    </w:p>
  </w:endnote>
  <w:endnote w:type="continuationSeparator" w:id="1">
    <w:p w:rsidR="00DA4A7A" w:rsidRDefault="00DA4A7A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7A" w:rsidRDefault="00DA4A7A" w:rsidP="00890A3F">
      <w:pPr>
        <w:spacing w:after="0" w:line="240" w:lineRule="auto"/>
      </w:pPr>
      <w:r>
        <w:separator/>
      </w:r>
    </w:p>
  </w:footnote>
  <w:footnote w:type="continuationSeparator" w:id="1">
    <w:p w:rsidR="00DA4A7A" w:rsidRDefault="00DA4A7A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F20"/>
    <w:multiLevelType w:val="hybridMultilevel"/>
    <w:tmpl w:val="E182CA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E322C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4798E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44A8F"/>
    <w:multiLevelType w:val="hybridMultilevel"/>
    <w:tmpl w:val="11A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F03AC"/>
    <w:multiLevelType w:val="hybridMultilevel"/>
    <w:tmpl w:val="4CBA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AF45A4"/>
    <w:multiLevelType w:val="hybridMultilevel"/>
    <w:tmpl w:val="B71C3E42"/>
    <w:lvl w:ilvl="0" w:tplc="219253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541E"/>
    <w:rsid w:val="00016AF9"/>
    <w:rsid w:val="00022D8F"/>
    <w:rsid w:val="00023493"/>
    <w:rsid w:val="00045D02"/>
    <w:rsid w:val="000470D8"/>
    <w:rsid w:val="00053AF3"/>
    <w:rsid w:val="00060C33"/>
    <w:rsid w:val="000675B9"/>
    <w:rsid w:val="000814C0"/>
    <w:rsid w:val="0008466F"/>
    <w:rsid w:val="000A4BA1"/>
    <w:rsid w:val="000A6F0B"/>
    <w:rsid w:val="000C5F68"/>
    <w:rsid w:val="000C6FEE"/>
    <w:rsid w:val="000D55FF"/>
    <w:rsid w:val="000D5CD6"/>
    <w:rsid w:val="001119DD"/>
    <w:rsid w:val="001373DD"/>
    <w:rsid w:val="001412C5"/>
    <w:rsid w:val="0014447D"/>
    <w:rsid w:val="00156B03"/>
    <w:rsid w:val="00157EC6"/>
    <w:rsid w:val="001610EB"/>
    <w:rsid w:val="00162102"/>
    <w:rsid w:val="00164CEA"/>
    <w:rsid w:val="00187600"/>
    <w:rsid w:val="00192333"/>
    <w:rsid w:val="001A2147"/>
    <w:rsid w:val="001B216A"/>
    <w:rsid w:val="001B79F7"/>
    <w:rsid w:val="001C5596"/>
    <w:rsid w:val="001D32EB"/>
    <w:rsid w:val="001D40DA"/>
    <w:rsid w:val="001D650E"/>
    <w:rsid w:val="001D6847"/>
    <w:rsid w:val="001E3313"/>
    <w:rsid w:val="001E7D0F"/>
    <w:rsid w:val="001F3E37"/>
    <w:rsid w:val="0020468F"/>
    <w:rsid w:val="002106BD"/>
    <w:rsid w:val="00214AE3"/>
    <w:rsid w:val="00224009"/>
    <w:rsid w:val="00224A54"/>
    <w:rsid w:val="00231659"/>
    <w:rsid w:val="002349EE"/>
    <w:rsid w:val="0025288A"/>
    <w:rsid w:val="00256BA3"/>
    <w:rsid w:val="00266329"/>
    <w:rsid w:val="00276D30"/>
    <w:rsid w:val="002773A1"/>
    <w:rsid w:val="00283369"/>
    <w:rsid w:val="00283DBC"/>
    <w:rsid w:val="002876BD"/>
    <w:rsid w:val="00291419"/>
    <w:rsid w:val="0029484E"/>
    <w:rsid w:val="002961BF"/>
    <w:rsid w:val="002B4582"/>
    <w:rsid w:val="002D1E04"/>
    <w:rsid w:val="002E46C9"/>
    <w:rsid w:val="002F0522"/>
    <w:rsid w:val="002F499D"/>
    <w:rsid w:val="002F7E54"/>
    <w:rsid w:val="00300F37"/>
    <w:rsid w:val="00325BA7"/>
    <w:rsid w:val="003335A4"/>
    <w:rsid w:val="003526D7"/>
    <w:rsid w:val="003529D9"/>
    <w:rsid w:val="0036629F"/>
    <w:rsid w:val="00372866"/>
    <w:rsid w:val="00375406"/>
    <w:rsid w:val="0037570D"/>
    <w:rsid w:val="003835F8"/>
    <w:rsid w:val="0038622B"/>
    <w:rsid w:val="003948CB"/>
    <w:rsid w:val="003A095B"/>
    <w:rsid w:val="003A2942"/>
    <w:rsid w:val="003E3A9D"/>
    <w:rsid w:val="003F1CA4"/>
    <w:rsid w:val="003F3012"/>
    <w:rsid w:val="003F5331"/>
    <w:rsid w:val="0040125D"/>
    <w:rsid w:val="00401F14"/>
    <w:rsid w:val="00405B16"/>
    <w:rsid w:val="00415D77"/>
    <w:rsid w:val="00426F91"/>
    <w:rsid w:val="00427534"/>
    <w:rsid w:val="00433010"/>
    <w:rsid w:val="00440319"/>
    <w:rsid w:val="0044691B"/>
    <w:rsid w:val="00472318"/>
    <w:rsid w:val="00483840"/>
    <w:rsid w:val="00486338"/>
    <w:rsid w:val="00486585"/>
    <w:rsid w:val="00493606"/>
    <w:rsid w:val="00494533"/>
    <w:rsid w:val="00494FE5"/>
    <w:rsid w:val="004A46C6"/>
    <w:rsid w:val="004B7092"/>
    <w:rsid w:val="004C0E83"/>
    <w:rsid w:val="004C1EEF"/>
    <w:rsid w:val="004C4462"/>
    <w:rsid w:val="004D490A"/>
    <w:rsid w:val="004D5CFA"/>
    <w:rsid w:val="004E1659"/>
    <w:rsid w:val="004E18E1"/>
    <w:rsid w:val="004E41F3"/>
    <w:rsid w:val="004E5A63"/>
    <w:rsid w:val="00501FD2"/>
    <w:rsid w:val="00502221"/>
    <w:rsid w:val="00505DD4"/>
    <w:rsid w:val="00510A13"/>
    <w:rsid w:val="0054048C"/>
    <w:rsid w:val="00564A23"/>
    <w:rsid w:val="005668B4"/>
    <w:rsid w:val="0057031B"/>
    <w:rsid w:val="00572A47"/>
    <w:rsid w:val="00572F57"/>
    <w:rsid w:val="0058511E"/>
    <w:rsid w:val="005A48FB"/>
    <w:rsid w:val="005B2DC7"/>
    <w:rsid w:val="005B778E"/>
    <w:rsid w:val="005D1E4C"/>
    <w:rsid w:val="005D5A48"/>
    <w:rsid w:val="005E2DBA"/>
    <w:rsid w:val="005E45D8"/>
    <w:rsid w:val="005F09E8"/>
    <w:rsid w:val="005F12D8"/>
    <w:rsid w:val="00606CD4"/>
    <w:rsid w:val="00607DA3"/>
    <w:rsid w:val="006153DE"/>
    <w:rsid w:val="00620E4D"/>
    <w:rsid w:val="00624B99"/>
    <w:rsid w:val="006337BC"/>
    <w:rsid w:val="00634FCD"/>
    <w:rsid w:val="00643B12"/>
    <w:rsid w:val="00643BAA"/>
    <w:rsid w:val="006621D3"/>
    <w:rsid w:val="00662A5A"/>
    <w:rsid w:val="0066456A"/>
    <w:rsid w:val="00667D2E"/>
    <w:rsid w:val="00670206"/>
    <w:rsid w:val="006736D3"/>
    <w:rsid w:val="00682CF8"/>
    <w:rsid w:val="0068657E"/>
    <w:rsid w:val="00690A76"/>
    <w:rsid w:val="00697F2A"/>
    <w:rsid w:val="006A3F1C"/>
    <w:rsid w:val="006A59A8"/>
    <w:rsid w:val="006A6A69"/>
    <w:rsid w:val="006A7F91"/>
    <w:rsid w:val="006B6329"/>
    <w:rsid w:val="006C5E14"/>
    <w:rsid w:val="006D38B4"/>
    <w:rsid w:val="006E0B96"/>
    <w:rsid w:val="006F0E78"/>
    <w:rsid w:val="006F7A29"/>
    <w:rsid w:val="006F7ED9"/>
    <w:rsid w:val="007034E1"/>
    <w:rsid w:val="007036B6"/>
    <w:rsid w:val="00707220"/>
    <w:rsid w:val="007106F6"/>
    <w:rsid w:val="007121EC"/>
    <w:rsid w:val="00712B83"/>
    <w:rsid w:val="007132DA"/>
    <w:rsid w:val="0071651D"/>
    <w:rsid w:val="007270DE"/>
    <w:rsid w:val="007311EF"/>
    <w:rsid w:val="00731893"/>
    <w:rsid w:val="00732E5B"/>
    <w:rsid w:val="00735B29"/>
    <w:rsid w:val="00736960"/>
    <w:rsid w:val="00750C26"/>
    <w:rsid w:val="00760D3F"/>
    <w:rsid w:val="00767466"/>
    <w:rsid w:val="007723A9"/>
    <w:rsid w:val="007723D8"/>
    <w:rsid w:val="00780D2B"/>
    <w:rsid w:val="00783E91"/>
    <w:rsid w:val="007847AC"/>
    <w:rsid w:val="007854E0"/>
    <w:rsid w:val="007A0DF3"/>
    <w:rsid w:val="007A5D9E"/>
    <w:rsid w:val="007A763B"/>
    <w:rsid w:val="007B1498"/>
    <w:rsid w:val="007B5C8E"/>
    <w:rsid w:val="007D2418"/>
    <w:rsid w:val="007E1EA7"/>
    <w:rsid w:val="007E4228"/>
    <w:rsid w:val="007E6D1F"/>
    <w:rsid w:val="007F69D0"/>
    <w:rsid w:val="008106A0"/>
    <w:rsid w:val="00816B8D"/>
    <w:rsid w:val="008202FA"/>
    <w:rsid w:val="00822449"/>
    <w:rsid w:val="00826286"/>
    <w:rsid w:val="00842CFC"/>
    <w:rsid w:val="00843491"/>
    <w:rsid w:val="00843B5A"/>
    <w:rsid w:val="00847169"/>
    <w:rsid w:val="00850329"/>
    <w:rsid w:val="00852085"/>
    <w:rsid w:val="008606A1"/>
    <w:rsid w:val="00865FE3"/>
    <w:rsid w:val="008845E1"/>
    <w:rsid w:val="00890A3F"/>
    <w:rsid w:val="008929C7"/>
    <w:rsid w:val="0089485B"/>
    <w:rsid w:val="008A299E"/>
    <w:rsid w:val="008A5EFF"/>
    <w:rsid w:val="008B36A0"/>
    <w:rsid w:val="008B437E"/>
    <w:rsid w:val="008C39B5"/>
    <w:rsid w:val="008E39E3"/>
    <w:rsid w:val="008E55C7"/>
    <w:rsid w:val="008F02AD"/>
    <w:rsid w:val="00904A29"/>
    <w:rsid w:val="00905A56"/>
    <w:rsid w:val="009145C4"/>
    <w:rsid w:val="009258C8"/>
    <w:rsid w:val="00951C3A"/>
    <w:rsid w:val="00955F4E"/>
    <w:rsid w:val="00976F7F"/>
    <w:rsid w:val="009776EB"/>
    <w:rsid w:val="00996E22"/>
    <w:rsid w:val="009A43BF"/>
    <w:rsid w:val="009C633F"/>
    <w:rsid w:val="009D00E8"/>
    <w:rsid w:val="009D35BD"/>
    <w:rsid w:val="009E4A75"/>
    <w:rsid w:val="009E6EF7"/>
    <w:rsid w:val="009F5F45"/>
    <w:rsid w:val="00A151FB"/>
    <w:rsid w:val="00A1585F"/>
    <w:rsid w:val="00A1646B"/>
    <w:rsid w:val="00A37D54"/>
    <w:rsid w:val="00A45195"/>
    <w:rsid w:val="00A50474"/>
    <w:rsid w:val="00A602C3"/>
    <w:rsid w:val="00A66A5F"/>
    <w:rsid w:val="00A674B0"/>
    <w:rsid w:val="00A7405C"/>
    <w:rsid w:val="00A7414A"/>
    <w:rsid w:val="00A91889"/>
    <w:rsid w:val="00A91ECC"/>
    <w:rsid w:val="00AA440B"/>
    <w:rsid w:val="00AC7139"/>
    <w:rsid w:val="00AD3BC1"/>
    <w:rsid w:val="00AD405A"/>
    <w:rsid w:val="00AE44CD"/>
    <w:rsid w:val="00AE6340"/>
    <w:rsid w:val="00AF248B"/>
    <w:rsid w:val="00AF2EC3"/>
    <w:rsid w:val="00B02B07"/>
    <w:rsid w:val="00B1005E"/>
    <w:rsid w:val="00B13898"/>
    <w:rsid w:val="00B22695"/>
    <w:rsid w:val="00B23BC3"/>
    <w:rsid w:val="00B245C1"/>
    <w:rsid w:val="00B25415"/>
    <w:rsid w:val="00B327F0"/>
    <w:rsid w:val="00B33E03"/>
    <w:rsid w:val="00B366C5"/>
    <w:rsid w:val="00B36FF6"/>
    <w:rsid w:val="00B4261E"/>
    <w:rsid w:val="00B51DA9"/>
    <w:rsid w:val="00B575A3"/>
    <w:rsid w:val="00B576FC"/>
    <w:rsid w:val="00B577D8"/>
    <w:rsid w:val="00B60E6D"/>
    <w:rsid w:val="00B63B03"/>
    <w:rsid w:val="00B63DC5"/>
    <w:rsid w:val="00B658C9"/>
    <w:rsid w:val="00B65C78"/>
    <w:rsid w:val="00B676D5"/>
    <w:rsid w:val="00B74E70"/>
    <w:rsid w:val="00B75F2C"/>
    <w:rsid w:val="00B77F37"/>
    <w:rsid w:val="00B864F9"/>
    <w:rsid w:val="00B95740"/>
    <w:rsid w:val="00BC40E0"/>
    <w:rsid w:val="00BE6523"/>
    <w:rsid w:val="00BF0DED"/>
    <w:rsid w:val="00BF6639"/>
    <w:rsid w:val="00C02969"/>
    <w:rsid w:val="00C03F3F"/>
    <w:rsid w:val="00C10CCA"/>
    <w:rsid w:val="00C13ACF"/>
    <w:rsid w:val="00C2310C"/>
    <w:rsid w:val="00C264D3"/>
    <w:rsid w:val="00C3358E"/>
    <w:rsid w:val="00C33820"/>
    <w:rsid w:val="00C343B4"/>
    <w:rsid w:val="00C36DB3"/>
    <w:rsid w:val="00C56BB4"/>
    <w:rsid w:val="00C64813"/>
    <w:rsid w:val="00C64BC3"/>
    <w:rsid w:val="00C6560C"/>
    <w:rsid w:val="00C71642"/>
    <w:rsid w:val="00C757DD"/>
    <w:rsid w:val="00C806E3"/>
    <w:rsid w:val="00C80A5F"/>
    <w:rsid w:val="00C8252D"/>
    <w:rsid w:val="00C84E8D"/>
    <w:rsid w:val="00C9251A"/>
    <w:rsid w:val="00C97224"/>
    <w:rsid w:val="00CB2739"/>
    <w:rsid w:val="00CB625B"/>
    <w:rsid w:val="00CC5481"/>
    <w:rsid w:val="00CE2679"/>
    <w:rsid w:val="00CE39E6"/>
    <w:rsid w:val="00CF323A"/>
    <w:rsid w:val="00D01A74"/>
    <w:rsid w:val="00D0593A"/>
    <w:rsid w:val="00D06896"/>
    <w:rsid w:val="00D06FF5"/>
    <w:rsid w:val="00D12B58"/>
    <w:rsid w:val="00D13965"/>
    <w:rsid w:val="00D231F6"/>
    <w:rsid w:val="00D33774"/>
    <w:rsid w:val="00D33EE8"/>
    <w:rsid w:val="00D363A9"/>
    <w:rsid w:val="00D440A7"/>
    <w:rsid w:val="00D528C7"/>
    <w:rsid w:val="00D60A54"/>
    <w:rsid w:val="00D73260"/>
    <w:rsid w:val="00D75812"/>
    <w:rsid w:val="00D9234C"/>
    <w:rsid w:val="00D93145"/>
    <w:rsid w:val="00D94A1D"/>
    <w:rsid w:val="00D964FF"/>
    <w:rsid w:val="00DA4A7A"/>
    <w:rsid w:val="00DA785C"/>
    <w:rsid w:val="00DB18F9"/>
    <w:rsid w:val="00DB1ABD"/>
    <w:rsid w:val="00DB261C"/>
    <w:rsid w:val="00DB335C"/>
    <w:rsid w:val="00DB3506"/>
    <w:rsid w:val="00DB41F7"/>
    <w:rsid w:val="00DB4D71"/>
    <w:rsid w:val="00DD0127"/>
    <w:rsid w:val="00DD2289"/>
    <w:rsid w:val="00DE7EF7"/>
    <w:rsid w:val="00E046F4"/>
    <w:rsid w:val="00E1130A"/>
    <w:rsid w:val="00E15488"/>
    <w:rsid w:val="00E16088"/>
    <w:rsid w:val="00E23056"/>
    <w:rsid w:val="00E26CD8"/>
    <w:rsid w:val="00E4346D"/>
    <w:rsid w:val="00E45ED0"/>
    <w:rsid w:val="00E64321"/>
    <w:rsid w:val="00E65EE7"/>
    <w:rsid w:val="00E670DC"/>
    <w:rsid w:val="00E708D8"/>
    <w:rsid w:val="00E73E0D"/>
    <w:rsid w:val="00E7574F"/>
    <w:rsid w:val="00E91712"/>
    <w:rsid w:val="00EA5B41"/>
    <w:rsid w:val="00EB3DBF"/>
    <w:rsid w:val="00EB4D5F"/>
    <w:rsid w:val="00ED6881"/>
    <w:rsid w:val="00EE417E"/>
    <w:rsid w:val="00EE7BD9"/>
    <w:rsid w:val="00EF2A76"/>
    <w:rsid w:val="00EF3BE3"/>
    <w:rsid w:val="00EF6108"/>
    <w:rsid w:val="00EF6295"/>
    <w:rsid w:val="00F12D4B"/>
    <w:rsid w:val="00F12DA5"/>
    <w:rsid w:val="00F35617"/>
    <w:rsid w:val="00F36323"/>
    <w:rsid w:val="00F43927"/>
    <w:rsid w:val="00F5332D"/>
    <w:rsid w:val="00F55FAD"/>
    <w:rsid w:val="00F56C3D"/>
    <w:rsid w:val="00F57AD1"/>
    <w:rsid w:val="00F83321"/>
    <w:rsid w:val="00F965BA"/>
    <w:rsid w:val="00FA305F"/>
    <w:rsid w:val="00FB17C5"/>
    <w:rsid w:val="00FB3146"/>
    <w:rsid w:val="00FB39D6"/>
    <w:rsid w:val="00FC48B0"/>
    <w:rsid w:val="00FC5793"/>
    <w:rsid w:val="00FD1C89"/>
    <w:rsid w:val="00FD2B96"/>
    <w:rsid w:val="00FE0D8E"/>
    <w:rsid w:val="00FE0F40"/>
    <w:rsid w:val="00FF3C7D"/>
    <w:rsid w:val="00FF6EB0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541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814C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814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814C0"/>
    <w:rPr>
      <w:rFonts w:ascii="Calibri" w:eastAsia="Times New Roman" w:hAnsi="Calibri" w:cs="Times New Roman"/>
      <w:sz w:val="20"/>
      <w:szCs w:val="20"/>
    </w:rPr>
  </w:style>
  <w:style w:type="paragraph" w:styleId="ab">
    <w:name w:val="No Spacing"/>
    <w:uiPriority w:val="99"/>
    <w:qFormat/>
    <w:rsid w:val="003F3012"/>
    <w:rPr>
      <w:rFonts w:eastAsia="Times New Roman"/>
    </w:rPr>
  </w:style>
  <w:style w:type="paragraph" w:styleId="ac">
    <w:name w:val="List Paragraph"/>
    <w:basedOn w:val="a"/>
    <w:uiPriority w:val="99"/>
    <w:qFormat/>
    <w:rsid w:val="003F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rsid w:val="00A45195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A4519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A6F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890A3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90A3F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890A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541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814C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814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814C0"/>
    <w:rPr>
      <w:rFonts w:ascii="Calibri" w:eastAsia="Times New Roman" w:hAnsi="Calibri" w:cs="Times New Roman"/>
      <w:sz w:val="20"/>
      <w:szCs w:val="20"/>
    </w:rPr>
  </w:style>
  <w:style w:type="paragraph" w:styleId="ab">
    <w:name w:val="No Spacing"/>
    <w:uiPriority w:val="99"/>
    <w:qFormat/>
    <w:rsid w:val="003F3012"/>
    <w:rPr>
      <w:rFonts w:eastAsia="Times New Roman"/>
    </w:rPr>
  </w:style>
  <w:style w:type="paragraph" w:styleId="ac">
    <w:name w:val="List Paragraph"/>
    <w:basedOn w:val="a"/>
    <w:uiPriority w:val="99"/>
    <w:qFormat/>
    <w:rsid w:val="003F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rsid w:val="00A45195"/>
    <w:pPr>
      <w:spacing w:line="240" w:lineRule="auto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locked/>
    <w:rsid w:val="00A4519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A6F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chetverikov-se</cp:lastModifiedBy>
  <cp:revision>22</cp:revision>
  <cp:lastPrinted>2018-07-27T11:07:00Z</cp:lastPrinted>
  <dcterms:created xsi:type="dcterms:W3CDTF">2018-09-17T10:29:00Z</dcterms:created>
  <dcterms:modified xsi:type="dcterms:W3CDTF">2018-10-19T10:30:00Z</dcterms:modified>
</cp:coreProperties>
</file>