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E3" w:rsidRDefault="005315E3" w:rsidP="005315E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Модуль является практико-ориентированным и направлен на формирование профессиональных компетенций в области </w:t>
      </w:r>
      <w:r w:rsidRPr="005315E3">
        <w:rPr>
          <w:rStyle w:val="a3"/>
          <w:b w:val="0"/>
          <w:i w:val="0"/>
        </w:rPr>
        <w:t>разработки технологических процессов изготовления машиностроительных изделий низкой сложности. Содержание модуля позволяет студенту при</w:t>
      </w:r>
      <w:bookmarkStart w:id="0" w:name="_GoBack"/>
      <w:bookmarkEnd w:id="0"/>
      <w:r w:rsidRPr="005315E3">
        <w:rPr>
          <w:rStyle w:val="a3"/>
          <w:b w:val="0"/>
          <w:i w:val="0"/>
        </w:rPr>
        <w:t>обрести знания, необходимые для работы в технологических службах машиностроительных предприятий.</w:t>
      </w:r>
      <w:r>
        <w:rPr>
          <w:rStyle w:val="a3"/>
          <w:b w:val="0"/>
        </w:rPr>
        <w:t xml:space="preserve"> </w:t>
      </w:r>
      <w:r>
        <w:rPr>
          <w:b w:val="0"/>
        </w:rPr>
        <w:t xml:space="preserve">Модуль вырабатывает опыт 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 </w:t>
      </w:r>
    </w:p>
    <w:p w:rsidR="005315E3" w:rsidRDefault="005315E3" w:rsidP="005315E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color w:val="333333"/>
          <w:lang w:eastAsia="ru-RU"/>
        </w:rPr>
      </w:pPr>
      <w:r>
        <w:rPr>
          <w:b w:val="0"/>
        </w:rPr>
        <w:t xml:space="preserve">Модуль состоит из одноименной дисциплины и включает пять тематических разделов. Освоение учебного материала по каждому разделу вырабатывает у студентов навыки анализа технических требований, предъявляемых к деталям, </w:t>
      </w:r>
      <w:r>
        <w:rPr>
          <w:b w:val="0"/>
          <w:color w:val="333333"/>
          <w:lang w:eastAsia="ru-RU"/>
        </w:rPr>
        <w:t xml:space="preserve">выбора типовых технологических процессов, разработки технологических операций изготовления деталей машиностроения низкой сложности, расчета межоперационных размеров и припусков. </w:t>
      </w:r>
      <w:r>
        <w:rPr>
          <w:b w:val="0"/>
        </w:rPr>
        <w:t xml:space="preserve">Максимальный акцент в освоении дисциплины сделан на отработке практических умений посредством проектного обучения, проблемного обучения, обучения в сотрудничестве (командная, групповая работа). </w:t>
      </w:r>
    </w:p>
    <w:p w:rsidR="005315E3" w:rsidRDefault="005315E3" w:rsidP="005315E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Аттестация по модулю проводится в форме представления и защиты студентами групповых проектов, выполняемых на протяжении семестра изучения модуля, на основе подготовленных презентаций. Критерии оценки включают в себя содержательную проработанность проекта по темам основных разделов модуля и выразительность </w:t>
      </w:r>
      <w:proofErr w:type="spellStart"/>
      <w:r>
        <w:rPr>
          <w:b w:val="0"/>
        </w:rPr>
        <w:t>инфографики</w:t>
      </w:r>
      <w:proofErr w:type="spellEnd"/>
      <w:r>
        <w:rPr>
          <w:b w:val="0"/>
        </w:rPr>
        <w:t xml:space="preserve">, представленной в презентации. Оценка выставляется методом </w:t>
      </w:r>
      <w:proofErr w:type="spellStart"/>
      <w:r>
        <w:rPr>
          <w:b w:val="0"/>
        </w:rPr>
        <w:t>взаимооценки</w:t>
      </w:r>
      <w:proofErr w:type="spellEnd"/>
      <w:r>
        <w:rPr>
          <w:b w:val="0"/>
        </w:rPr>
        <w:t xml:space="preserve"> презентаций студентами под руководством преподавателя. </w:t>
      </w:r>
    </w:p>
    <w:p w:rsidR="00AC1709" w:rsidRDefault="00AC1709"/>
    <w:sectPr w:rsidR="00AC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C9"/>
    <w:rsid w:val="005315E3"/>
    <w:rsid w:val="00AC1709"/>
    <w:rsid w:val="00A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15E3"/>
    <w:rPr>
      <w:rFonts w:ascii="Times New Roman" w:hAnsi="Times New Roman" w:cs="Times New Roman" w:hint="default"/>
      <w:i/>
      <w:iCs w:val="0"/>
    </w:rPr>
  </w:style>
  <w:style w:type="paragraph" w:customStyle="1" w:styleId="2">
    <w:name w:val="_2СтильЗаголовка"/>
    <w:uiPriority w:val="99"/>
    <w:rsid w:val="005315E3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15E3"/>
    <w:rPr>
      <w:rFonts w:ascii="Times New Roman" w:hAnsi="Times New Roman" w:cs="Times New Roman" w:hint="default"/>
      <w:i/>
      <w:iCs w:val="0"/>
    </w:rPr>
  </w:style>
  <w:style w:type="paragraph" w:customStyle="1" w:styleId="2">
    <w:name w:val="_2СтильЗаголовка"/>
    <w:uiPriority w:val="99"/>
    <w:rsid w:val="005315E3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NTIUrFU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2022-03-04T06:30:00Z</dcterms:created>
  <dcterms:modified xsi:type="dcterms:W3CDTF">2022-03-04T06:31:00Z</dcterms:modified>
</cp:coreProperties>
</file>