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41" w:rsidRDefault="002C6541">
      <w:pPr>
        <w:pStyle w:val="Style4"/>
        <w:widowControl/>
        <w:spacing w:line="322" w:lineRule="exact"/>
        <w:jc w:val="left"/>
        <w:rPr>
          <w:rStyle w:val="FontStyle14"/>
        </w:rPr>
      </w:pPr>
      <w:r>
        <w:rPr>
          <w:rStyle w:val="FontStyle14"/>
        </w:rPr>
        <w:t>УТВЕРЖДЕН</w:t>
      </w:r>
    </w:p>
    <w:p w:rsidR="002C6541" w:rsidRDefault="002C6541">
      <w:pPr>
        <w:pStyle w:val="Style3"/>
        <w:widowControl/>
        <w:spacing w:line="322" w:lineRule="exact"/>
        <w:rPr>
          <w:rStyle w:val="FontStyle15"/>
        </w:rPr>
      </w:pPr>
      <w:r>
        <w:rPr>
          <w:rStyle w:val="FontStyle15"/>
        </w:rPr>
        <w:t>Решением Правления Ассоциации</w:t>
      </w:r>
    </w:p>
    <w:p w:rsidR="002C6541" w:rsidRDefault="002C6541">
      <w:pPr>
        <w:pStyle w:val="Style3"/>
        <w:widowControl/>
        <w:tabs>
          <w:tab w:val="left" w:leader="underscore" w:pos="1834"/>
          <w:tab w:val="left" w:leader="underscore" w:pos="2659"/>
          <w:tab w:val="left" w:leader="underscore" w:pos="3706"/>
        </w:tabs>
        <w:spacing w:line="322" w:lineRule="exact"/>
        <w:jc w:val="both"/>
        <w:rPr>
          <w:rStyle w:val="FontStyle15"/>
        </w:rPr>
      </w:pPr>
      <w:r>
        <w:rPr>
          <w:rStyle w:val="FontStyle15"/>
        </w:rPr>
        <w:t>Протокол №</w:t>
      </w:r>
      <w:r>
        <w:rPr>
          <w:rStyle w:val="FontStyle15"/>
        </w:rPr>
        <w:tab/>
        <w:t>от «</w:t>
      </w:r>
      <w:r>
        <w:rPr>
          <w:rStyle w:val="FontStyle15"/>
        </w:rPr>
        <w:tab/>
        <w:t>»</w:t>
      </w:r>
      <w:r>
        <w:rPr>
          <w:rStyle w:val="FontStyle15"/>
        </w:rPr>
        <w:tab/>
        <w:t>2013 г.</w:t>
      </w:r>
    </w:p>
    <w:p w:rsidR="002C6541" w:rsidRDefault="002C6541">
      <w:pPr>
        <w:pStyle w:val="Style3"/>
        <w:widowControl/>
        <w:spacing w:line="322" w:lineRule="exact"/>
        <w:rPr>
          <w:rStyle w:val="FontStyle15"/>
        </w:rPr>
      </w:pPr>
      <w:r>
        <w:rPr>
          <w:rStyle w:val="FontStyle15"/>
        </w:rPr>
        <w:t>Сопредседатели</w:t>
      </w:r>
    </w:p>
    <w:p w:rsidR="002C6541" w:rsidRDefault="002C6541">
      <w:pPr>
        <w:pStyle w:val="Style5"/>
        <w:widowControl/>
        <w:tabs>
          <w:tab w:val="left" w:pos="3979"/>
        </w:tabs>
        <w:spacing w:line="322" w:lineRule="exact"/>
        <w:ind w:left="2083"/>
        <w:rPr>
          <w:rStyle w:val="FontStyle13"/>
        </w:rPr>
      </w:pPr>
      <w:r>
        <w:rPr>
          <w:rStyle w:val="FontStyle13"/>
        </w:rPr>
        <w:t>/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/</w:t>
      </w:r>
    </w:p>
    <w:p w:rsidR="002C6541" w:rsidRDefault="002C6541">
      <w:pPr>
        <w:pStyle w:val="Style4"/>
        <w:widowControl/>
        <w:spacing w:before="10" w:line="322" w:lineRule="exact"/>
        <w:jc w:val="right"/>
        <w:rPr>
          <w:rStyle w:val="FontStyle14"/>
        </w:rPr>
      </w:pPr>
      <w:r>
        <w:rPr>
          <w:rStyle w:val="FontStyle14"/>
        </w:rPr>
        <w:lastRenderedPageBreak/>
        <w:t>ПРИНЯТО</w:t>
      </w:r>
    </w:p>
    <w:p w:rsidR="002C6541" w:rsidRDefault="002C6541">
      <w:pPr>
        <w:pStyle w:val="Style7"/>
        <w:widowControl/>
        <w:tabs>
          <w:tab w:val="left" w:leader="underscore" w:pos="2530"/>
          <w:tab w:val="left" w:leader="underscore" w:pos="3581"/>
        </w:tabs>
        <w:rPr>
          <w:rStyle w:val="FontStyle15"/>
        </w:rPr>
      </w:pPr>
      <w:r>
        <w:rPr>
          <w:rStyle w:val="FontStyle15"/>
        </w:rPr>
        <w:t>Решением общего собрания</w:t>
      </w:r>
      <w:r>
        <w:rPr>
          <w:rStyle w:val="FontStyle15"/>
        </w:rPr>
        <w:br/>
        <w:t>Представительства</w:t>
      </w:r>
      <w:r>
        <w:rPr>
          <w:rStyle w:val="FontStyle15"/>
        </w:rPr>
        <w:br/>
        <w:t xml:space="preserve">Протокол № </w:t>
      </w:r>
      <w:r w:rsidR="00E96858">
        <w:rPr>
          <w:rStyle w:val="FontStyle15"/>
        </w:rPr>
        <w:t xml:space="preserve">1 </w:t>
      </w:r>
      <w:r>
        <w:rPr>
          <w:rStyle w:val="FontStyle15"/>
        </w:rPr>
        <w:t xml:space="preserve"> от </w:t>
      </w:r>
      <w:r w:rsidR="00E96858">
        <w:rPr>
          <w:rStyle w:val="FontStyle15"/>
        </w:rPr>
        <w:t xml:space="preserve"> 15  августа </w:t>
      </w:r>
      <w:r>
        <w:rPr>
          <w:rStyle w:val="FontStyle15"/>
        </w:rPr>
        <w:t>2013 г.</w:t>
      </w:r>
    </w:p>
    <w:p w:rsidR="002C6541" w:rsidRDefault="002C6541">
      <w:pPr>
        <w:pStyle w:val="Style7"/>
        <w:widowControl/>
        <w:tabs>
          <w:tab w:val="left" w:leader="underscore" w:pos="2530"/>
          <w:tab w:val="left" w:leader="underscore" w:pos="3581"/>
        </w:tabs>
        <w:rPr>
          <w:rStyle w:val="FontStyle15"/>
        </w:rPr>
        <w:sectPr w:rsidR="002C6541">
          <w:footerReference w:type="default" r:id="rId7"/>
          <w:type w:val="continuous"/>
          <w:pgSz w:w="11905" w:h="16837"/>
          <w:pgMar w:top="732" w:right="1121" w:bottom="685" w:left="1447" w:header="720" w:footer="720" w:gutter="0"/>
          <w:cols w:num="2" w:space="720" w:equalWidth="0">
            <w:col w:w="4497" w:space="446"/>
            <w:col w:w="4392"/>
          </w:cols>
          <w:noEndnote/>
        </w:sectPr>
      </w:pPr>
    </w:p>
    <w:p w:rsidR="002C6541" w:rsidRDefault="002C6541">
      <w:pPr>
        <w:pStyle w:val="Style8"/>
        <w:widowControl/>
        <w:spacing w:line="240" w:lineRule="exact"/>
        <w:ind w:left="490" w:firstLine="1541"/>
        <w:rPr>
          <w:sz w:val="20"/>
          <w:szCs w:val="20"/>
        </w:rPr>
      </w:pPr>
    </w:p>
    <w:p w:rsidR="002C6541" w:rsidRDefault="002C6541">
      <w:pPr>
        <w:pStyle w:val="Style8"/>
        <w:widowControl/>
        <w:spacing w:line="240" w:lineRule="exact"/>
        <w:ind w:left="490" w:firstLine="1541"/>
        <w:rPr>
          <w:sz w:val="20"/>
          <w:szCs w:val="20"/>
        </w:rPr>
      </w:pPr>
    </w:p>
    <w:p w:rsidR="002C6541" w:rsidRDefault="002C6541">
      <w:pPr>
        <w:pStyle w:val="Style8"/>
        <w:widowControl/>
        <w:spacing w:line="240" w:lineRule="exact"/>
        <w:ind w:left="490" w:firstLine="1541"/>
        <w:rPr>
          <w:sz w:val="20"/>
          <w:szCs w:val="20"/>
        </w:rPr>
      </w:pPr>
    </w:p>
    <w:p w:rsidR="002C6541" w:rsidRDefault="002C6541">
      <w:pPr>
        <w:pStyle w:val="Style8"/>
        <w:widowControl/>
        <w:spacing w:line="240" w:lineRule="exact"/>
        <w:ind w:left="490" w:firstLine="1541"/>
        <w:rPr>
          <w:sz w:val="20"/>
          <w:szCs w:val="20"/>
        </w:rPr>
      </w:pPr>
    </w:p>
    <w:p w:rsidR="002C6541" w:rsidRDefault="002C6541" w:rsidP="00E96858">
      <w:pPr>
        <w:pStyle w:val="Style8"/>
        <w:widowControl/>
        <w:spacing w:before="14"/>
        <w:ind w:left="490" w:firstLine="1541"/>
        <w:jc w:val="center"/>
        <w:rPr>
          <w:rStyle w:val="FontStyle14"/>
        </w:rPr>
      </w:pPr>
      <w:r>
        <w:rPr>
          <w:rStyle w:val="FontStyle14"/>
        </w:rPr>
        <w:t>ПОЛОЖЕНИЕ О НИЖНЕТАГИЛЬСКОМ ПРЕДСТАВИТЕЛЬСТВЕ ОБЩЕСТВЕННОЙ ОРГАНИЗАЦИИ «Ассоциация выпускников УПИ, УрГУ, и УрФУ»</w:t>
      </w:r>
    </w:p>
    <w:p w:rsidR="002C6541" w:rsidRDefault="002C6541">
      <w:pPr>
        <w:pStyle w:val="Style4"/>
        <w:widowControl/>
        <w:spacing w:line="240" w:lineRule="exact"/>
        <w:rPr>
          <w:sz w:val="20"/>
          <w:szCs w:val="20"/>
        </w:rPr>
      </w:pPr>
    </w:p>
    <w:p w:rsidR="002C6541" w:rsidRDefault="002C6541">
      <w:pPr>
        <w:pStyle w:val="Style4"/>
        <w:widowControl/>
        <w:spacing w:before="91" w:line="322" w:lineRule="exact"/>
        <w:rPr>
          <w:rStyle w:val="FontStyle14"/>
        </w:rPr>
      </w:pPr>
      <w:r>
        <w:rPr>
          <w:rStyle w:val="FontStyle14"/>
        </w:rPr>
        <w:t>1. ОБЩИЕ ПОЛОЖЕНИЯ</w:t>
      </w:r>
    </w:p>
    <w:p w:rsidR="002C6541" w:rsidRDefault="002C6541">
      <w:pPr>
        <w:pStyle w:val="Style10"/>
        <w:widowControl/>
        <w:tabs>
          <w:tab w:val="left" w:pos="1282"/>
        </w:tabs>
        <w:rPr>
          <w:rStyle w:val="FontStyle15"/>
        </w:rPr>
      </w:pPr>
      <w:r>
        <w:rPr>
          <w:rStyle w:val="FontStyle15"/>
        </w:rPr>
        <w:t>1.1.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Нижнетагильское представительство общественной организации</w:t>
      </w:r>
      <w:r>
        <w:rPr>
          <w:rStyle w:val="FontStyle15"/>
        </w:rPr>
        <w:br/>
        <w:t xml:space="preserve">«Ассоциация выпускников УПИ, УрГУ, и УрФУ» в </w:t>
      </w:r>
      <w:proofErr w:type="gramStart"/>
      <w:r>
        <w:rPr>
          <w:rStyle w:val="FontStyle15"/>
        </w:rPr>
        <w:t>г</w:t>
      </w:r>
      <w:proofErr w:type="gramEnd"/>
      <w:r>
        <w:rPr>
          <w:rStyle w:val="FontStyle15"/>
        </w:rPr>
        <w:t>. Н.Тагил</w:t>
      </w:r>
      <w:r>
        <w:rPr>
          <w:rStyle w:val="FontStyle15"/>
        </w:rPr>
        <w:br/>
        <w:t>(далее Представительство в г. Н.Тагил) создается выпускниками УПИ, УрГУ,</w:t>
      </w:r>
      <w:r>
        <w:rPr>
          <w:rStyle w:val="FontStyle15"/>
        </w:rPr>
        <w:br/>
        <w:t>и УрФУ, проживающими, работающими в г. Н.Тагил</w:t>
      </w:r>
      <w:r>
        <w:rPr>
          <w:rStyle w:val="FontStyle15"/>
        </w:rPr>
        <w:br/>
        <w:t>Свердловской области.</w:t>
      </w:r>
    </w:p>
    <w:p w:rsidR="002C6541" w:rsidRDefault="002C6541">
      <w:pPr>
        <w:pStyle w:val="Style10"/>
        <w:widowControl/>
        <w:tabs>
          <w:tab w:val="left" w:pos="1387"/>
        </w:tabs>
        <w:spacing w:before="10"/>
        <w:ind w:firstLine="725"/>
        <w:rPr>
          <w:rStyle w:val="FontStyle15"/>
        </w:rPr>
      </w:pPr>
      <w:r>
        <w:rPr>
          <w:rStyle w:val="FontStyle15"/>
        </w:rPr>
        <w:t>1.2.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Положение о Представительстве утверждается Правлением</w:t>
      </w:r>
      <w:r>
        <w:rPr>
          <w:rStyle w:val="FontStyle15"/>
        </w:rPr>
        <w:br/>
        <w:t>Ассоциации общественной организации «Ассоциация выпускников УПИ,</w:t>
      </w:r>
      <w:r>
        <w:rPr>
          <w:rStyle w:val="FontStyle15"/>
        </w:rPr>
        <w:br/>
        <w:t>УрГУ, и УрФУ» (далее Ассоциация) и протоколом собрания</w:t>
      </w:r>
      <w:r>
        <w:rPr>
          <w:rStyle w:val="FontStyle15"/>
        </w:rPr>
        <w:br/>
        <w:t>выпускников УПИ, УрГУ, и УрФУ, проживающих, работающих</w:t>
      </w:r>
      <w:r>
        <w:rPr>
          <w:rStyle w:val="FontStyle15"/>
        </w:rPr>
        <w:br/>
        <w:t xml:space="preserve">в </w:t>
      </w:r>
      <w:proofErr w:type="gramStart"/>
      <w:r>
        <w:rPr>
          <w:rStyle w:val="FontStyle15"/>
        </w:rPr>
        <w:t>г</w:t>
      </w:r>
      <w:proofErr w:type="gramEnd"/>
      <w:r>
        <w:rPr>
          <w:rStyle w:val="FontStyle15"/>
        </w:rPr>
        <w:t>. Н.Тагил Свердловской области.</w:t>
      </w:r>
    </w:p>
    <w:p w:rsidR="002C6541" w:rsidRDefault="002C6541" w:rsidP="006555F4">
      <w:pPr>
        <w:pStyle w:val="Style10"/>
        <w:widowControl/>
        <w:numPr>
          <w:ilvl w:val="0"/>
          <w:numId w:val="1"/>
        </w:numPr>
        <w:tabs>
          <w:tab w:val="left" w:pos="1286"/>
        </w:tabs>
        <w:spacing w:before="10"/>
        <w:ind w:firstLine="739"/>
        <w:rPr>
          <w:rStyle w:val="FontStyle15"/>
        </w:rPr>
      </w:pPr>
      <w:r>
        <w:rPr>
          <w:rStyle w:val="FontStyle15"/>
        </w:rPr>
        <w:t>Представительство не является юридическим лицом, не имеет собственного расчетного счета.</w:t>
      </w:r>
    </w:p>
    <w:p w:rsidR="002C6541" w:rsidRDefault="002C6541" w:rsidP="006555F4">
      <w:pPr>
        <w:pStyle w:val="Style10"/>
        <w:widowControl/>
        <w:numPr>
          <w:ilvl w:val="0"/>
          <w:numId w:val="1"/>
        </w:numPr>
        <w:tabs>
          <w:tab w:val="left" w:pos="1286"/>
        </w:tabs>
        <w:spacing w:before="5"/>
        <w:ind w:firstLine="739"/>
        <w:rPr>
          <w:rStyle w:val="FontStyle15"/>
        </w:rPr>
      </w:pPr>
      <w:r>
        <w:rPr>
          <w:rStyle w:val="FontStyle15"/>
        </w:rPr>
        <w:t xml:space="preserve">Представительство создается на основании решения Правления Ассоциации и протокола собрания выпускников УПИ, УрГУ, и УрФУ, проживающих, работающих в </w:t>
      </w:r>
      <w:proofErr w:type="gramStart"/>
      <w:r>
        <w:rPr>
          <w:rStyle w:val="FontStyle15"/>
        </w:rPr>
        <w:t>г</w:t>
      </w:r>
      <w:proofErr w:type="gramEnd"/>
      <w:r>
        <w:rPr>
          <w:rStyle w:val="FontStyle15"/>
        </w:rPr>
        <w:t>. Н.Тагил Свердловской области.</w:t>
      </w:r>
    </w:p>
    <w:p w:rsidR="002C6541" w:rsidRDefault="002C6541" w:rsidP="006555F4">
      <w:pPr>
        <w:pStyle w:val="Style10"/>
        <w:widowControl/>
        <w:numPr>
          <w:ilvl w:val="0"/>
          <w:numId w:val="1"/>
        </w:numPr>
        <w:tabs>
          <w:tab w:val="left" w:pos="1286"/>
        </w:tabs>
        <w:spacing w:before="5"/>
        <w:ind w:firstLine="739"/>
        <w:rPr>
          <w:rStyle w:val="FontStyle15"/>
        </w:rPr>
      </w:pPr>
      <w:r>
        <w:rPr>
          <w:rStyle w:val="FontStyle15"/>
        </w:rPr>
        <w:t>Представительство в своей деятельности использует символику Ассоциации, а также может иметь с согласия Правления Ассоциации бланк и штамп со своим наименованием.</w:t>
      </w:r>
    </w:p>
    <w:p w:rsidR="002C6541" w:rsidRDefault="00BD5AFA" w:rsidP="00BD5AFA">
      <w:pPr>
        <w:pStyle w:val="Style10"/>
        <w:widowControl/>
        <w:tabs>
          <w:tab w:val="left" w:pos="547"/>
          <w:tab w:val="left" w:leader="underscore" w:pos="5030"/>
        </w:tabs>
        <w:spacing w:before="5"/>
        <w:ind w:firstLine="0"/>
        <w:rPr>
          <w:rStyle w:val="FontStyle15"/>
        </w:rPr>
      </w:pPr>
      <w:r>
        <w:rPr>
          <w:rStyle w:val="FontStyle15"/>
        </w:rPr>
        <w:tab/>
        <w:t xml:space="preserve">  </w:t>
      </w:r>
      <w:r w:rsidR="002C6541">
        <w:rPr>
          <w:rStyle w:val="FontStyle15"/>
        </w:rPr>
        <w:t>1.6.</w:t>
      </w:r>
      <w:r>
        <w:rPr>
          <w:rStyle w:val="FontStyle15"/>
        </w:rPr>
        <w:t xml:space="preserve"> Адрес  Представительства:  622031</w:t>
      </w:r>
      <w:r w:rsidR="002C6541">
        <w:rPr>
          <w:rStyle w:val="FontStyle15"/>
        </w:rPr>
        <w:t>,  Россия,  г.  Н.Тагил,  ул</w:t>
      </w:r>
      <w:proofErr w:type="gramStart"/>
      <w:r w:rsidR="002C6541">
        <w:rPr>
          <w:rStyle w:val="FontStyle15"/>
        </w:rPr>
        <w:t>.</w:t>
      </w:r>
      <w:r>
        <w:rPr>
          <w:rStyle w:val="FontStyle15"/>
        </w:rPr>
        <w:t>К</w:t>
      </w:r>
      <w:proofErr w:type="gramEnd"/>
      <w:r>
        <w:rPr>
          <w:rStyle w:val="FontStyle15"/>
        </w:rPr>
        <w:t>расногвардейская</w:t>
      </w:r>
      <w:r w:rsidR="002C6541">
        <w:rPr>
          <w:rStyle w:val="FontStyle15"/>
        </w:rPr>
        <w:t>,</w:t>
      </w:r>
      <w:r>
        <w:rPr>
          <w:rStyle w:val="FontStyle15"/>
        </w:rPr>
        <w:t xml:space="preserve"> д</w:t>
      </w:r>
      <w:r w:rsidR="002C6541">
        <w:rPr>
          <w:rStyle w:val="FontStyle15"/>
        </w:rPr>
        <w:t>.</w:t>
      </w:r>
      <w:r>
        <w:rPr>
          <w:rStyle w:val="FontStyle15"/>
        </w:rPr>
        <w:t>59, каб.</w:t>
      </w:r>
      <w:r w:rsidR="003A13F8">
        <w:rPr>
          <w:rStyle w:val="FontStyle15"/>
        </w:rPr>
        <w:t>131, Нижнетагильский технологический институт.</w:t>
      </w:r>
    </w:p>
    <w:p w:rsidR="002C6541" w:rsidRDefault="002C6541">
      <w:pPr>
        <w:pStyle w:val="Style4"/>
        <w:widowControl/>
        <w:spacing w:line="240" w:lineRule="exact"/>
        <w:rPr>
          <w:sz w:val="20"/>
          <w:szCs w:val="20"/>
        </w:rPr>
      </w:pPr>
    </w:p>
    <w:p w:rsidR="002C6541" w:rsidRDefault="002C6541">
      <w:pPr>
        <w:pStyle w:val="Style4"/>
        <w:widowControl/>
        <w:spacing w:before="101"/>
        <w:rPr>
          <w:rStyle w:val="FontStyle14"/>
        </w:rPr>
      </w:pPr>
      <w:r>
        <w:rPr>
          <w:rStyle w:val="FontStyle14"/>
        </w:rPr>
        <w:t>2. ЦЕЛИ, ЗАДАЧИ И НАПРАВЛЕНИЯ ДЕЯТЕЛЬНОСТИ</w:t>
      </w:r>
    </w:p>
    <w:p w:rsidR="002C6541" w:rsidRDefault="002C6541">
      <w:pPr>
        <w:pStyle w:val="Style4"/>
        <w:widowControl/>
        <w:spacing w:before="29"/>
        <w:ind w:left="341"/>
        <w:rPr>
          <w:rStyle w:val="FontStyle14"/>
        </w:rPr>
      </w:pPr>
      <w:r>
        <w:rPr>
          <w:rStyle w:val="FontStyle14"/>
        </w:rPr>
        <w:t>ПРЕДСТАВИТЕЛЬСТВА</w:t>
      </w:r>
    </w:p>
    <w:p w:rsidR="002C6541" w:rsidRDefault="002C6541">
      <w:pPr>
        <w:pStyle w:val="Style10"/>
        <w:widowControl/>
        <w:spacing w:line="240" w:lineRule="exact"/>
        <w:ind w:firstLine="696"/>
        <w:rPr>
          <w:sz w:val="20"/>
          <w:szCs w:val="20"/>
        </w:rPr>
      </w:pPr>
    </w:p>
    <w:p w:rsidR="002C6541" w:rsidRDefault="002C6541">
      <w:pPr>
        <w:pStyle w:val="Style10"/>
        <w:widowControl/>
        <w:tabs>
          <w:tab w:val="left" w:pos="1186"/>
        </w:tabs>
        <w:spacing w:before="82" w:line="326" w:lineRule="exact"/>
        <w:ind w:firstLine="696"/>
        <w:rPr>
          <w:rStyle w:val="FontStyle15"/>
        </w:rPr>
      </w:pPr>
      <w:r>
        <w:rPr>
          <w:rStyle w:val="FontStyle15"/>
        </w:rPr>
        <w:t>2.1.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Целью деятельности Представительства является развитие системы</w:t>
      </w:r>
      <w:r>
        <w:rPr>
          <w:rStyle w:val="FontStyle15"/>
        </w:rPr>
        <w:br/>
        <w:t>взаимовыгодного партнерства Университета и сообщества выпускников,</w:t>
      </w:r>
      <w:r>
        <w:rPr>
          <w:rStyle w:val="FontStyle15"/>
        </w:rPr>
        <w:br/>
        <w:t xml:space="preserve">проживающих, работающих в </w:t>
      </w:r>
      <w:proofErr w:type="gramStart"/>
      <w:r>
        <w:rPr>
          <w:rStyle w:val="FontStyle15"/>
        </w:rPr>
        <w:t>г</w:t>
      </w:r>
      <w:proofErr w:type="gramEnd"/>
      <w:r>
        <w:rPr>
          <w:rStyle w:val="FontStyle15"/>
        </w:rPr>
        <w:t>. Н.Тагил Свердловской области для</w:t>
      </w:r>
      <w:r>
        <w:rPr>
          <w:rStyle w:val="FontStyle15"/>
        </w:rPr>
        <w:br/>
        <w:t>повышения качества их жизни.</w:t>
      </w:r>
    </w:p>
    <w:p w:rsidR="002C6541" w:rsidRDefault="002C6541">
      <w:pPr>
        <w:pStyle w:val="Style10"/>
        <w:widowControl/>
        <w:tabs>
          <w:tab w:val="left" w:pos="1200"/>
        </w:tabs>
        <w:spacing w:line="326" w:lineRule="exact"/>
        <w:ind w:left="710" w:firstLine="0"/>
        <w:jc w:val="left"/>
        <w:rPr>
          <w:rStyle w:val="FontStyle15"/>
        </w:rPr>
      </w:pPr>
      <w:r>
        <w:rPr>
          <w:rStyle w:val="FontStyle15"/>
        </w:rPr>
        <w:t>2.2.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Задачи Представительства:</w:t>
      </w:r>
    </w:p>
    <w:p w:rsidR="002C6541" w:rsidRDefault="002C6541" w:rsidP="003A13F8">
      <w:pPr>
        <w:pStyle w:val="Style2"/>
        <w:widowControl/>
        <w:numPr>
          <w:ilvl w:val="0"/>
          <w:numId w:val="2"/>
        </w:numPr>
        <w:spacing w:before="14"/>
        <w:ind w:left="2496" w:hanging="1503"/>
        <w:rPr>
          <w:rStyle w:val="FontStyle15"/>
        </w:rPr>
      </w:pPr>
      <w:r>
        <w:rPr>
          <w:rStyle w:val="FontStyle15"/>
        </w:rPr>
        <w:t>объединение выпускников УПИ, УрГУ, и УрФУ разных поколений;</w:t>
      </w:r>
    </w:p>
    <w:p w:rsidR="002C6541" w:rsidRDefault="002C6541" w:rsidP="006555F4">
      <w:pPr>
        <w:pStyle w:val="Style6"/>
        <w:widowControl/>
        <w:numPr>
          <w:ilvl w:val="0"/>
          <w:numId w:val="2"/>
        </w:numPr>
        <w:tabs>
          <w:tab w:val="left" w:pos="1406"/>
        </w:tabs>
        <w:spacing w:before="67"/>
        <w:ind w:left="1406"/>
        <w:jc w:val="both"/>
        <w:rPr>
          <w:rStyle w:val="FontStyle15"/>
        </w:rPr>
      </w:pPr>
      <w:r>
        <w:rPr>
          <w:rStyle w:val="FontStyle15"/>
        </w:rPr>
        <w:t>содействие профессиональному росту выпускников, студентов и работников Университета;</w:t>
      </w:r>
    </w:p>
    <w:p w:rsidR="002C6541" w:rsidRDefault="002C6541" w:rsidP="006555F4">
      <w:pPr>
        <w:pStyle w:val="Style6"/>
        <w:widowControl/>
        <w:numPr>
          <w:ilvl w:val="0"/>
          <w:numId w:val="2"/>
        </w:numPr>
        <w:tabs>
          <w:tab w:val="left" w:pos="1406"/>
        </w:tabs>
        <w:spacing w:before="10"/>
        <w:ind w:left="1406"/>
        <w:jc w:val="both"/>
        <w:rPr>
          <w:rStyle w:val="FontStyle15"/>
        </w:rPr>
      </w:pPr>
      <w:r>
        <w:rPr>
          <w:rStyle w:val="FontStyle15"/>
        </w:rPr>
        <w:lastRenderedPageBreak/>
        <w:t>повышение общественной значимости и признания Университета в России и за рубежом, установление и поддержка контактов с аналогичными организациями других стран;</w:t>
      </w:r>
    </w:p>
    <w:p w:rsidR="002C6541" w:rsidRDefault="002C6541" w:rsidP="006555F4">
      <w:pPr>
        <w:pStyle w:val="Style6"/>
        <w:widowControl/>
        <w:numPr>
          <w:ilvl w:val="0"/>
          <w:numId w:val="2"/>
        </w:numPr>
        <w:tabs>
          <w:tab w:val="left" w:pos="1406"/>
        </w:tabs>
        <w:spacing w:before="5"/>
        <w:ind w:left="1406"/>
        <w:jc w:val="both"/>
        <w:rPr>
          <w:rStyle w:val="FontStyle15"/>
        </w:rPr>
      </w:pPr>
      <w:r>
        <w:rPr>
          <w:rStyle w:val="FontStyle15"/>
        </w:rPr>
        <w:t>установление связей между Университетом, бизнесом и выпускниками;</w:t>
      </w:r>
    </w:p>
    <w:p w:rsidR="002C6541" w:rsidRDefault="002C6541" w:rsidP="006555F4">
      <w:pPr>
        <w:pStyle w:val="Style6"/>
        <w:widowControl/>
        <w:numPr>
          <w:ilvl w:val="0"/>
          <w:numId w:val="2"/>
        </w:numPr>
        <w:tabs>
          <w:tab w:val="left" w:pos="1406"/>
        </w:tabs>
        <w:spacing w:before="19" w:line="326" w:lineRule="exact"/>
        <w:ind w:left="1406"/>
        <w:jc w:val="both"/>
        <w:rPr>
          <w:rStyle w:val="FontStyle15"/>
        </w:rPr>
      </w:pPr>
      <w:r w:rsidRPr="003A13F8">
        <w:rPr>
          <w:rStyle w:val="FontStyle15"/>
        </w:rPr>
        <w:t>поддержка одаренных абитуриентов</w:t>
      </w:r>
      <w:r>
        <w:rPr>
          <w:rStyle w:val="FontStyle15"/>
        </w:rPr>
        <w:t>, студентов, уче</w:t>
      </w:r>
      <w:r w:rsidRPr="003A13F8">
        <w:rPr>
          <w:rStyle w:val="FontStyle15"/>
        </w:rPr>
        <w:t>ных</w:t>
      </w:r>
      <w:r>
        <w:rPr>
          <w:rStyle w:val="FontStyle15"/>
        </w:rPr>
        <w:t xml:space="preserve"> и </w:t>
      </w:r>
      <w:r w:rsidRPr="003A13F8">
        <w:rPr>
          <w:rStyle w:val="FontStyle15"/>
        </w:rPr>
        <w:t>препод</w:t>
      </w:r>
      <w:r w:rsidR="003A13F8">
        <w:rPr>
          <w:rStyle w:val="FontStyle15"/>
        </w:rPr>
        <w:t>а</w:t>
      </w:r>
      <w:r w:rsidRPr="003A13F8">
        <w:rPr>
          <w:rStyle w:val="FontStyle15"/>
        </w:rPr>
        <w:t>вате</w:t>
      </w:r>
      <w:r w:rsidR="003A13F8">
        <w:rPr>
          <w:rStyle w:val="FontStyle15"/>
        </w:rPr>
        <w:t>ле</w:t>
      </w:r>
      <w:r w:rsidRPr="003A13F8">
        <w:rPr>
          <w:rStyle w:val="FontStyle15"/>
        </w:rPr>
        <w:t>й</w:t>
      </w:r>
      <w:r w:rsidR="003A13F8">
        <w:rPr>
          <w:rStyle w:val="FontStyle15"/>
        </w:rPr>
        <w:t xml:space="preserve"> </w:t>
      </w:r>
      <w:r w:rsidRPr="003A13F8">
        <w:rPr>
          <w:rStyle w:val="FontStyle15"/>
        </w:rPr>
        <w:t>Университета;</w:t>
      </w:r>
    </w:p>
    <w:p w:rsidR="002C6541" w:rsidRDefault="002C6541" w:rsidP="006555F4">
      <w:pPr>
        <w:pStyle w:val="Style6"/>
        <w:widowControl/>
        <w:numPr>
          <w:ilvl w:val="0"/>
          <w:numId w:val="2"/>
        </w:numPr>
        <w:tabs>
          <w:tab w:val="left" w:pos="1406"/>
        </w:tabs>
        <w:spacing w:before="10" w:line="326" w:lineRule="exact"/>
        <w:ind w:left="1406"/>
        <w:jc w:val="both"/>
        <w:rPr>
          <w:rStyle w:val="FontStyle15"/>
        </w:rPr>
      </w:pPr>
      <w:r>
        <w:rPr>
          <w:rStyle w:val="FontStyle15"/>
        </w:rPr>
        <w:t>создание условий для аккумулирования финансовых и материальных ресурсов, необходимых для осуществления целей и задач Ассоциации;</w:t>
      </w:r>
    </w:p>
    <w:p w:rsidR="002C6541" w:rsidRDefault="002C6541" w:rsidP="006555F4">
      <w:pPr>
        <w:pStyle w:val="Style6"/>
        <w:widowControl/>
        <w:numPr>
          <w:ilvl w:val="0"/>
          <w:numId w:val="2"/>
        </w:numPr>
        <w:tabs>
          <w:tab w:val="left" w:pos="1406"/>
        </w:tabs>
        <w:spacing w:before="24" w:line="326" w:lineRule="exact"/>
        <w:ind w:left="1406"/>
        <w:jc w:val="both"/>
        <w:rPr>
          <w:rStyle w:val="FontStyle15"/>
        </w:rPr>
      </w:pPr>
      <w:r>
        <w:rPr>
          <w:rStyle w:val="FontStyle15"/>
        </w:rPr>
        <w:t>иные задачи, не противоречащие целям и задачам Ассоциации, не противоречащим действующему законодательству.</w:t>
      </w:r>
    </w:p>
    <w:p w:rsidR="002C6541" w:rsidRDefault="002C6541">
      <w:pPr>
        <w:pStyle w:val="Style2"/>
        <w:widowControl/>
        <w:ind w:left="710"/>
        <w:jc w:val="left"/>
        <w:rPr>
          <w:rStyle w:val="FontStyle15"/>
        </w:rPr>
      </w:pPr>
      <w:r>
        <w:rPr>
          <w:rStyle w:val="FontStyle15"/>
        </w:rPr>
        <w:t>2.3. Направления деятельности:</w:t>
      </w:r>
    </w:p>
    <w:p w:rsidR="002C6541" w:rsidRDefault="002C6541" w:rsidP="006555F4">
      <w:pPr>
        <w:pStyle w:val="Style6"/>
        <w:widowControl/>
        <w:numPr>
          <w:ilvl w:val="0"/>
          <w:numId w:val="3"/>
        </w:numPr>
        <w:tabs>
          <w:tab w:val="left" w:pos="1406"/>
        </w:tabs>
        <w:spacing w:before="10" w:line="326" w:lineRule="exact"/>
        <w:ind w:left="701" w:firstLine="0"/>
        <w:rPr>
          <w:rStyle w:val="FontStyle15"/>
        </w:rPr>
      </w:pPr>
      <w:r>
        <w:rPr>
          <w:rStyle w:val="FontStyle15"/>
        </w:rPr>
        <w:t>организационная деятельность;</w:t>
      </w:r>
    </w:p>
    <w:p w:rsidR="002C6541" w:rsidRDefault="002C6541" w:rsidP="003A13F8">
      <w:pPr>
        <w:pStyle w:val="Style6"/>
        <w:widowControl/>
        <w:numPr>
          <w:ilvl w:val="0"/>
          <w:numId w:val="3"/>
        </w:numPr>
        <w:tabs>
          <w:tab w:val="left" w:pos="1406"/>
        </w:tabs>
        <w:spacing w:before="29" w:line="317" w:lineRule="exact"/>
        <w:ind w:left="1766" w:hanging="1057"/>
        <w:jc w:val="both"/>
        <w:rPr>
          <w:rStyle w:val="FontStyle15"/>
        </w:rPr>
      </w:pPr>
      <w:r>
        <w:rPr>
          <w:rStyle w:val="FontStyle15"/>
        </w:rPr>
        <w:t>информационная деятельность и работа по продвижению имиджа;</w:t>
      </w:r>
    </w:p>
    <w:p w:rsidR="002C6541" w:rsidRDefault="002C6541" w:rsidP="006555F4">
      <w:pPr>
        <w:pStyle w:val="Style6"/>
        <w:widowControl/>
        <w:numPr>
          <w:ilvl w:val="0"/>
          <w:numId w:val="3"/>
        </w:numPr>
        <w:tabs>
          <w:tab w:val="left" w:pos="1406"/>
        </w:tabs>
        <w:spacing w:before="48" w:line="240" w:lineRule="auto"/>
        <w:ind w:left="701" w:firstLine="0"/>
        <w:rPr>
          <w:rStyle w:val="FontStyle15"/>
        </w:rPr>
      </w:pPr>
      <w:r>
        <w:rPr>
          <w:rStyle w:val="FontStyle15"/>
        </w:rPr>
        <w:t>образовательная деятельность;</w:t>
      </w:r>
    </w:p>
    <w:p w:rsidR="002C6541" w:rsidRDefault="002C6541" w:rsidP="006555F4">
      <w:pPr>
        <w:pStyle w:val="Style6"/>
        <w:widowControl/>
        <w:numPr>
          <w:ilvl w:val="0"/>
          <w:numId w:val="3"/>
        </w:numPr>
        <w:tabs>
          <w:tab w:val="left" w:pos="1406"/>
        </w:tabs>
        <w:spacing w:before="48" w:line="240" w:lineRule="auto"/>
        <w:ind w:left="701" w:firstLine="0"/>
        <w:rPr>
          <w:rStyle w:val="FontStyle15"/>
        </w:rPr>
      </w:pPr>
      <w:r>
        <w:rPr>
          <w:rStyle w:val="FontStyle15"/>
        </w:rPr>
        <w:t>научная деятельность.</w:t>
      </w:r>
    </w:p>
    <w:p w:rsidR="002C6541" w:rsidRDefault="002C6541">
      <w:pPr>
        <w:pStyle w:val="Style4"/>
        <w:widowControl/>
        <w:spacing w:line="240" w:lineRule="exact"/>
        <w:rPr>
          <w:sz w:val="20"/>
          <w:szCs w:val="20"/>
        </w:rPr>
      </w:pPr>
    </w:p>
    <w:p w:rsidR="002C6541" w:rsidRDefault="002C6541">
      <w:pPr>
        <w:pStyle w:val="Style4"/>
        <w:widowControl/>
        <w:spacing w:before="110"/>
        <w:rPr>
          <w:rStyle w:val="FontStyle14"/>
        </w:rPr>
      </w:pPr>
      <w:r>
        <w:rPr>
          <w:rStyle w:val="FontStyle14"/>
        </w:rPr>
        <w:t>3. ОРГАНЫ УПРАВЛЕНИЯ ПРЕДСТАВИТЕЛЬСТВА</w:t>
      </w:r>
    </w:p>
    <w:p w:rsidR="002C6541" w:rsidRDefault="002C6541">
      <w:pPr>
        <w:pStyle w:val="Style10"/>
        <w:widowControl/>
        <w:spacing w:line="240" w:lineRule="exact"/>
        <w:ind w:firstLine="696"/>
        <w:rPr>
          <w:sz w:val="20"/>
          <w:szCs w:val="20"/>
        </w:rPr>
      </w:pPr>
    </w:p>
    <w:p w:rsidR="002C6541" w:rsidRDefault="002C6541">
      <w:pPr>
        <w:pStyle w:val="Style10"/>
        <w:widowControl/>
        <w:tabs>
          <w:tab w:val="left" w:pos="1190"/>
        </w:tabs>
        <w:spacing w:before="86" w:line="326" w:lineRule="exact"/>
        <w:ind w:firstLine="696"/>
        <w:rPr>
          <w:rStyle w:val="FontStyle15"/>
        </w:rPr>
      </w:pPr>
      <w:r>
        <w:rPr>
          <w:rStyle w:val="FontStyle15"/>
        </w:rPr>
        <w:t>3.1.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Руководящие и исполнительные органы Представительства: общее</w:t>
      </w:r>
      <w:r>
        <w:rPr>
          <w:rStyle w:val="FontStyle15"/>
        </w:rPr>
        <w:br/>
        <w:t>собрание Представительства, Правление, председатель Правления.</w:t>
      </w:r>
    </w:p>
    <w:p w:rsidR="002C6541" w:rsidRDefault="002C6541">
      <w:pPr>
        <w:pStyle w:val="Style9"/>
        <w:widowControl/>
        <w:tabs>
          <w:tab w:val="left" w:pos="1200"/>
        </w:tabs>
        <w:spacing w:line="326" w:lineRule="exact"/>
        <w:ind w:left="706"/>
        <w:rPr>
          <w:rStyle w:val="FontStyle14"/>
        </w:rPr>
      </w:pPr>
      <w:r>
        <w:rPr>
          <w:rStyle w:val="FontStyle14"/>
        </w:rPr>
        <w:t>3.2.</w:t>
      </w:r>
      <w:r>
        <w:rPr>
          <w:rStyle w:val="FontStyle14"/>
          <w:b w:val="0"/>
          <w:bCs w:val="0"/>
          <w:sz w:val="20"/>
          <w:szCs w:val="20"/>
        </w:rPr>
        <w:tab/>
      </w:r>
      <w:r>
        <w:rPr>
          <w:rStyle w:val="FontStyle14"/>
        </w:rPr>
        <w:t>Общее собрание.</w:t>
      </w:r>
    </w:p>
    <w:p w:rsidR="002C6541" w:rsidRDefault="002C6541">
      <w:pPr>
        <w:pStyle w:val="Style10"/>
        <w:widowControl/>
        <w:tabs>
          <w:tab w:val="left" w:pos="1454"/>
        </w:tabs>
        <w:spacing w:line="326" w:lineRule="exact"/>
        <w:ind w:firstLine="706"/>
        <w:rPr>
          <w:rStyle w:val="FontStyle15"/>
        </w:rPr>
      </w:pPr>
      <w:r>
        <w:rPr>
          <w:rStyle w:val="FontStyle15"/>
        </w:rPr>
        <w:t>3.2.1.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Высшим органом Представительства является Общее собрание</w:t>
      </w:r>
      <w:r>
        <w:rPr>
          <w:rStyle w:val="FontStyle15"/>
        </w:rPr>
        <w:br/>
        <w:t xml:space="preserve">членов Ассоциации, проживающих, работающих в </w:t>
      </w:r>
      <w:proofErr w:type="gramStart"/>
      <w:r>
        <w:rPr>
          <w:rStyle w:val="FontStyle15"/>
        </w:rPr>
        <w:t>г</w:t>
      </w:r>
      <w:proofErr w:type="gramEnd"/>
      <w:r>
        <w:rPr>
          <w:rStyle w:val="FontStyle15"/>
        </w:rPr>
        <w:t>. Н.Тагил Свердловской</w:t>
      </w:r>
      <w:r>
        <w:rPr>
          <w:rStyle w:val="FontStyle15"/>
        </w:rPr>
        <w:br/>
        <w:t>области, которое проводится не реже одного раза в год.</w:t>
      </w:r>
    </w:p>
    <w:p w:rsidR="002C6541" w:rsidRDefault="002C6541">
      <w:pPr>
        <w:pStyle w:val="Style10"/>
        <w:widowControl/>
        <w:tabs>
          <w:tab w:val="left" w:pos="1589"/>
        </w:tabs>
        <w:spacing w:before="5" w:line="326" w:lineRule="exact"/>
        <w:ind w:firstLine="706"/>
        <w:rPr>
          <w:rStyle w:val="FontStyle15"/>
        </w:rPr>
      </w:pPr>
      <w:r>
        <w:rPr>
          <w:rStyle w:val="FontStyle15"/>
        </w:rPr>
        <w:t>3.2.2.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Общее собрание Представительства правомочно, если на</w:t>
      </w:r>
      <w:r>
        <w:rPr>
          <w:rStyle w:val="FontStyle15"/>
        </w:rPr>
        <w:br/>
        <w:t>собрании присутствует более 50% членов Ассоциации, проживающих,</w:t>
      </w:r>
      <w:r>
        <w:rPr>
          <w:rStyle w:val="FontStyle15"/>
        </w:rPr>
        <w:br/>
        <w:t xml:space="preserve">работающих в </w:t>
      </w:r>
      <w:proofErr w:type="gramStart"/>
      <w:r>
        <w:rPr>
          <w:rStyle w:val="FontStyle15"/>
        </w:rPr>
        <w:t>г</w:t>
      </w:r>
      <w:proofErr w:type="gramEnd"/>
      <w:r>
        <w:rPr>
          <w:rStyle w:val="FontStyle15"/>
        </w:rPr>
        <w:t>. Н.Тагил Свердловской области.</w:t>
      </w:r>
    </w:p>
    <w:p w:rsidR="002C6541" w:rsidRDefault="002C6541">
      <w:pPr>
        <w:pStyle w:val="Style10"/>
        <w:widowControl/>
        <w:tabs>
          <w:tab w:val="left" w:pos="1469"/>
        </w:tabs>
        <w:spacing w:line="326" w:lineRule="exact"/>
        <w:ind w:firstLine="706"/>
        <w:rPr>
          <w:rStyle w:val="FontStyle15"/>
        </w:rPr>
      </w:pPr>
      <w:r>
        <w:rPr>
          <w:rStyle w:val="FontStyle15"/>
        </w:rPr>
        <w:t>3.2.3.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К компетенции общего собрания Представительства относится</w:t>
      </w:r>
      <w:r>
        <w:rPr>
          <w:rStyle w:val="FontStyle15"/>
        </w:rPr>
        <w:br/>
        <w:t>решение следующих вопросов:</w:t>
      </w:r>
    </w:p>
    <w:p w:rsidR="002C6541" w:rsidRDefault="002C6541" w:rsidP="006555F4">
      <w:pPr>
        <w:pStyle w:val="Style6"/>
        <w:widowControl/>
        <w:numPr>
          <w:ilvl w:val="0"/>
          <w:numId w:val="2"/>
        </w:numPr>
        <w:tabs>
          <w:tab w:val="left" w:pos="1406"/>
        </w:tabs>
        <w:spacing w:before="19"/>
        <w:ind w:left="1406"/>
        <w:jc w:val="both"/>
        <w:rPr>
          <w:rStyle w:val="FontStyle15"/>
        </w:rPr>
      </w:pPr>
      <w:r>
        <w:rPr>
          <w:rStyle w:val="FontStyle15"/>
        </w:rPr>
        <w:t>внесение на рассмотрение Правления Ассоциации изменений в положение о Представительстве;</w:t>
      </w:r>
    </w:p>
    <w:p w:rsidR="002C6541" w:rsidRDefault="002C6541" w:rsidP="003A13F8">
      <w:pPr>
        <w:pStyle w:val="Style6"/>
        <w:widowControl/>
        <w:numPr>
          <w:ilvl w:val="0"/>
          <w:numId w:val="2"/>
        </w:numPr>
        <w:tabs>
          <w:tab w:val="left" w:pos="1406"/>
        </w:tabs>
        <w:spacing w:before="48" w:line="240" w:lineRule="auto"/>
        <w:ind w:left="1421"/>
        <w:rPr>
          <w:rStyle w:val="FontStyle15"/>
        </w:rPr>
      </w:pPr>
      <w:r>
        <w:rPr>
          <w:rStyle w:val="FontStyle15"/>
        </w:rPr>
        <w:t>определение направлений деятельности Представительства;</w:t>
      </w:r>
    </w:p>
    <w:p w:rsidR="002C6541" w:rsidRDefault="002C6541" w:rsidP="003A13F8">
      <w:pPr>
        <w:pStyle w:val="Style6"/>
        <w:widowControl/>
        <w:numPr>
          <w:ilvl w:val="0"/>
          <w:numId w:val="2"/>
        </w:numPr>
        <w:tabs>
          <w:tab w:val="left" w:pos="1406"/>
        </w:tabs>
        <w:spacing w:before="48" w:line="240" w:lineRule="auto"/>
        <w:ind w:left="1061" w:hanging="68"/>
        <w:rPr>
          <w:rStyle w:val="FontStyle15"/>
        </w:rPr>
      </w:pPr>
      <w:r>
        <w:rPr>
          <w:rStyle w:val="FontStyle15"/>
        </w:rPr>
        <w:t>определение структуры Представительства;</w:t>
      </w:r>
    </w:p>
    <w:p w:rsidR="002C6541" w:rsidRDefault="002C6541" w:rsidP="003A13F8">
      <w:pPr>
        <w:pStyle w:val="Style6"/>
        <w:widowControl/>
        <w:numPr>
          <w:ilvl w:val="0"/>
          <w:numId w:val="13"/>
        </w:numPr>
        <w:tabs>
          <w:tab w:val="left" w:pos="1406"/>
        </w:tabs>
        <w:spacing w:before="19"/>
        <w:ind w:left="1406"/>
        <w:jc w:val="both"/>
        <w:rPr>
          <w:rStyle w:val="FontStyle15"/>
        </w:rPr>
      </w:pPr>
      <w:r>
        <w:rPr>
          <w:rStyle w:val="FontStyle15"/>
        </w:rPr>
        <w:t>избрание руководящих органов Представительства и досрочное прекращение их полномочий;</w:t>
      </w:r>
    </w:p>
    <w:p w:rsidR="002C6541" w:rsidRDefault="002C6541" w:rsidP="003A13F8">
      <w:pPr>
        <w:pStyle w:val="Style6"/>
        <w:widowControl/>
        <w:numPr>
          <w:ilvl w:val="0"/>
          <w:numId w:val="13"/>
        </w:numPr>
        <w:tabs>
          <w:tab w:val="left" w:pos="1406"/>
        </w:tabs>
        <w:spacing w:before="5" w:line="346" w:lineRule="exact"/>
        <w:ind w:firstLine="273"/>
        <w:rPr>
          <w:rStyle w:val="FontStyle15"/>
        </w:rPr>
      </w:pPr>
      <w:r>
        <w:rPr>
          <w:rStyle w:val="FontStyle15"/>
        </w:rPr>
        <w:t>утверждение годового отчета;</w:t>
      </w:r>
    </w:p>
    <w:p w:rsidR="002C6541" w:rsidRDefault="002C6541" w:rsidP="003A13F8">
      <w:pPr>
        <w:pStyle w:val="Style6"/>
        <w:widowControl/>
        <w:numPr>
          <w:ilvl w:val="0"/>
          <w:numId w:val="13"/>
        </w:numPr>
        <w:tabs>
          <w:tab w:val="left" w:pos="1406"/>
        </w:tabs>
        <w:spacing w:line="346" w:lineRule="exact"/>
        <w:ind w:firstLine="273"/>
        <w:rPr>
          <w:rStyle w:val="FontStyle15"/>
        </w:rPr>
      </w:pPr>
      <w:r>
        <w:rPr>
          <w:rStyle w:val="FontStyle15"/>
        </w:rPr>
        <w:t>выдвижение кандидатур в почетные члены Ассоциации;</w:t>
      </w:r>
    </w:p>
    <w:p w:rsidR="002C6541" w:rsidRDefault="002C6541" w:rsidP="003A13F8">
      <w:pPr>
        <w:pStyle w:val="Style6"/>
        <w:widowControl/>
        <w:numPr>
          <w:ilvl w:val="0"/>
          <w:numId w:val="13"/>
        </w:numPr>
        <w:tabs>
          <w:tab w:val="left" w:pos="1406"/>
        </w:tabs>
        <w:spacing w:line="346" w:lineRule="exact"/>
        <w:ind w:firstLine="273"/>
        <w:rPr>
          <w:rStyle w:val="FontStyle15"/>
        </w:rPr>
      </w:pPr>
      <w:r>
        <w:rPr>
          <w:rStyle w:val="FontStyle15"/>
        </w:rPr>
        <w:t>ликвидация Представительства.</w:t>
      </w:r>
    </w:p>
    <w:p w:rsidR="002C6541" w:rsidRDefault="002C6541">
      <w:pPr>
        <w:pStyle w:val="Style10"/>
        <w:widowControl/>
        <w:tabs>
          <w:tab w:val="left" w:pos="1613"/>
        </w:tabs>
        <w:spacing w:before="67"/>
        <w:ind w:firstLine="710"/>
        <w:rPr>
          <w:rStyle w:val="FontStyle15"/>
        </w:rPr>
      </w:pPr>
      <w:r>
        <w:rPr>
          <w:rStyle w:val="FontStyle15"/>
        </w:rPr>
        <w:t>3.2.4.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Форма голосования по вопросам повестки определяется</w:t>
      </w:r>
      <w:r>
        <w:rPr>
          <w:rStyle w:val="FontStyle15"/>
        </w:rPr>
        <w:br/>
        <w:t>решением собрания Представительства.</w:t>
      </w:r>
    </w:p>
    <w:p w:rsidR="002C6541" w:rsidRDefault="002C6541" w:rsidP="006555F4">
      <w:pPr>
        <w:pStyle w:val="Style10"/>
        <w:widowControl/>
        <w:numPr>
          <w:ilvl w:val="0"/>
          <w:numId w:val="4"/>
        </w:numPr>
        <w:tabs>
          <w:tab w:val="left" w:pos="1426"/>
        </w:tabs>
        <w:ind w:firstLine="706"/>
        <w:rPr>
          <w:rStyle w:val="FontStyle15"/>
        </w:rPr>
      </w:pPr>
      <w:r>
        <w:rPr>
          <w:rStyle w:val="FontStyle15"/>
        </w:rPr>
        <w:t>О месте и времени проведения, а также повестке собрания Представительства участники должны быть уведомлены не позднее, чем за 15 дней до назначенного срока проведения собрания способом, указанным выпускником в заявлении.</w:t>
      </w:r>
    </w:p>
    <w:p w:rsidR="002C6541" w:rsidRDefault="002C6541" w:rsidP="006555F4">
      <w:pPr>
        <w:pStyle w:val="Style10"/>
        <w:widowControl/>
        <w:numPr>
          <w:ilvl w:val="0"/>
          <w:numId w:val="4"/>
        </w:numPr>
        <w:tabs>
          <w:tab w:val="left" w:pos="1426"/>
        </w:tabs>
        <w:spacing w:before="5"/>
        <w:ind w:firstLine="706"/>
        <w:rPr>
          <w:rStyle w:val="FontStyle15"/>
        </w:rPr>
      </w:pPr>
      <w:r>
        <w:rPr>
          <w:rStyle w:val="FontStyle15"/>
        </w:rPr>
        <w:lastRenderedPageBreak/>
        <w:t>Внеочередное Общее собрание может быть созвано по решению Правления Представительства. В случае принятия решения о проведении внеочередного собрания членов Ассоциации Представительства, такое собрание должно быть проведено не позднее месяца со дня решения о его проведении.</w:t>
      </w:r>
    </w:p>
    <w:p w:rsidR="002C6541" w:rsidRDefault="002C6541">
      <w:pPr>
        <w:widowControl/>
        <w:rPr>
          <w:sz w:val="2"/>
          <w:szCs w:val="2"/>
        </w:rPr>
      </w:pPr>
    </w:p>
    <w:p w:rsidR="002C6541" w:rsidRDefault="002C6541" w:rsidP="006555F4">
      <w:pPr>
        <w:pStyle w:val="Style10"/>
        <w:widowControl/>
        <w:numPr>
          <w:ilvl w:val="0"/>
          <w:numId w:val="5"/>
        </w:numPr>
        <w:tabs>
          <w:tab w:val="left" w:pos="1459"/>
        </w:tabs>
        <w:spacing w:before="5"/>
        <w:ind w:firstLine="706"/>
        <w:rPr>
          <w:rStyle w:val="FontStyle15"/>
        </w:rPr>
      </w:pPr>
      <w:r>
        <w:rPr>
          <w:rStyle w:val="FontStyle15"/>
        </w:rPr>
        <w:t>На собрании Представительства ведется протокол, который подписывается председателем и секретарем собрания.</w:t>
      </w:r>
    </w:p>
    <w:p w:rsidR="002C6541" w:rsidRDefault="002C6541" w:rsidP="006555F4">
      <w:pPr>
        <w:pStyle w:val="Style10"/>
        <w:widowControl/>
        <w:numPr>
          <w:ilvl w:val="0"/>
          <w:numId w:val="5"/>
        </w:numPr>
        <w:tabs>
          <w:tab w:val="left" w:pos="1459"/>
        </w:tabs>
        <w:spacing w:before="10"/>
        <w:ind w:firstLine="706"/>
        <w:rPr>
          <w:rStyle w:val="FontStyle15"/>
        </w:rPr>
      </w:pPr>
      <w:r>
        <w:rPr>
          <w:rStyle w:val="FontStyle15"/>
        </w:rPr>
        <w:t>Решение собрания Представительства может быть принято без проведения собрания, путем проведения заочного голосования. В этом случае в адрес каждого члена Ассоциации Представительства способом, указанным выпускником в заявлении, направляется бюллетень для голосования и комплект документов, предлагаемых к рассмотрению и утверждению.</w:t>
      </w:r>
    </w:p>
    <w:p w:rsidR="002C6541" w:rsidRDefault="002C6541" w:rsidP="006555F4">
      <w:pPr>
        <w:pStyle w:val="Style10"/>
        <w:widowControl/>
        <w:numPr>
          <w:ilvl w:val="0"/>
          <w:numId w:val="5"/>
        </w:numPr>
        <w:tabs>
          <w:tab w:val="left" w:pos="1459"/>
        </w:tabs>
        <w:spacing w:before="10"/>
        <w:ind w:firstLine="706"/>
        <w:rPr>
          <w:rStyle w:val="FontStyle15"/>
        </w:rPr>
      </w:pPr>
      <w:r>
        <w:rPr>
          <w:rStyle w:val="FontStyle15"/>
        </w:rPr>
        <w:t>Срок возврата членами Ассоциации бюллетеней для заочного голосования - не более 15 дней с момента отправки бюллетеня Ассоциацией.</w:t>
      </w:r>
    </w:p>
    <w:p w:rsidR="002C6541" w:rsidRDefault="002C6541">
      <w:pPr>
        <w:widowControl/>
        <w:rPr>
          <w:sz w:val="2"/>
          <w:szCs w:val="2"/>
        </w:rPr>
      </w:pPr>
    </w:p>
    <w:p w:rsidR="002C6541" w:rsidRDefault="002C6541" w:rsidP="006555F4">
      <w:pPr>
        <w:pStyle w:val="Style10"/>
        <w:widowControl/>
        <w:numPr>
          <w:ilvl w:val="0"/>
          <w:numId w:val="6"/>
        </w:numPr>
        <w:tabs>
          <w:tab w:val="left" w:pos="1685"/>
        </w:tabs>
        <w:ind w:firstLine="701"/>
        <w:rPr>
          <w:rStyle w:val="FontStyle15"/>
        </w:rPr>
      </w:pPr>
      <w:r>
        <w:rPr>
          <w:rStyle w:val="FontStyle15"/>
        </w:rPr>
        <w:t>Решение собрания членов Ассоциации Представительства, проведенного в форме заочного голосования, считается действительным, если число возвратившихся бюллетеней составляет простое большинство голосов, при наличии кворума (50% от общего списочного состава Представительства).</w:t>
      </w:r>
    </w:p>
    <w:p w:rsidR="002C6541" w:rsidRDefault="002C6541" w:rsidP="006555F4">
      <w:pPr>
        <w:pStyle w:val="Style10"/>
        <w:widowControl/>
        <w:numPr>
          <w:ilvl w:val="0"/>
          <w:numId w:val="6"/>
        </w:numPr>
        <w:tabs>
          <w:tab w:val="left" w:pos="1685"/>
        </w:tabs>
        <w:spacing w:before="5"/>
        <w:ind w:firstLine="701"/>
        <w:rPr>
          <w:rStyle w:val="FontStyle15"/>
        </w:rPr>
      </w:pPr>
      <w:r>
        <w:rPr>
          <w:rStyle w:val="FontStyle15"/>
        </w:rPr>
        <w:t xml:space="preserve">Решение собрания членов Ассоциации Представительства, проведенного в форме </w:t>
      </w:r>
      <w:proofErr w:type="spellStart"/>
      <w:proofErr w:type="gramStart"/>
      <w:r>
        <w:rPr>
          <w:rStyle w:val="FontStyle15"/>
        </w:rPr>
        <w:t>интернет-голосования</w:t>
      </w:r>
      <w:proofErr w:type="spellEnd"/>
      <w:proofErr w:type="gramEnd"/>
      <w:r>
        <w:rPr>
          <w:rStyle w:val="FontStyle15"/>
        </w:rPr>
        <w:t>, считается действительным, если число проголосовавших на интернет-сайте Ассоциации (УрФУ) составляет простое большинство голосов, при наличии кворума.</w:t>
      </w:r>
    </w:p>
    <w:p w:rsidR="002C6541" w:rsidRDefault="002C6541">
      <w:pPr>
        <w:pStyle w:val="Style10"/>
        <w:widowControl/>
        <w:tabs>
          <w:tab w:val="left" w:pos="1584"/>
        </w:tabs>
        <w:spacing w:before="5"/>
        <w:ind w:firstLine="701"/>
        <w:rPr>
          <w:rStyle w:val="FontStyle15"/>
        </w:rPr>
      </w:pPr>
      <w:r>
        <w:rPr>
          <w:rStyle w:val="FontStyle15"/>
        </w:rPr>
        <w:t>3.2.12.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В период между Общими собраниями действует руководящий</w:t>
      </w:r>
      <w:r>
        <w:rPr>
          <w:rStyle w:val="FontStyle15"/>
        </w:rPr>
        <w:br/>
        <w:t>орган - Правление.</w:t>
      </w:r>
    </w:p>
    <w:p w:rsidR="002C6541" w:rsidRDefault="002C6541">
      <w:pPr>
        <w:pStyle w:val="Style4"/>
        <w:widowControl/>
        <w:spacing w:before="10" w:line="322" w:lineRule="exact"/>
        <w:ind w:left="701"/>
        <w:jc w:val="left"/>
        <w:rPr>
          <w:rStyle w:val="FontStyle14"/>
        </w:rPr>
      </w:pPr>
      <w:r>
        <w:rPr>
          <w:rStyle w:val="FontStyle14"/>
        </w:rPr>
        <w:t>3.3. Правление Представительства</w:t>
      </w:r>
    </w:p>
    <w:p w:rsidR="002C6541" w:rsidRDefault="002C6541">
      <w:pPr>
        <w:pStyle w:val="Style1"/>
        <w:widowControl/>
        <w:rPr>
          <w:rStyle w:val="FontStyle15"/>
        </w:rPr>
      </w:pPr>
      <w:r>
        <w:rPr>
          <w:rStyle w:val="FontStyle15"/>
        </w:rPr>
        <w:t>3.3.1.</w:t>
      </w:r>
      <w:r w:rsidR="003A13F8">
        <w:rPr>
          <w:rStyle w:val="FontStyle15"/>
        </w:rPr>
        <w:t xml:space="preserve"> </w:t>
      </w:r>
      <w:r>
        <w:rPr>
          <w:rStyle w:val="FontStyle15"/>
        </w:rPr>
        <w:t>Постоянно действующим руководящим органом Представительства является Правление.</w:t>
      </w:r>
    </w:p>
    <w:p w:rsidR="002C6541" w:rsidRDefault="002C6541">
      <w:pPr>
        <w:pStyle w:val="Style1"/>
        <w:widowControl/>
        <w:spacing w:before="10"/>
        <w:ind w:firstLine="706"/>
        <w:rPr>
          <w:rStyle w:val="FontStyle15"/>
        </w:rPr>
      </w:pPr>
      <w:r>
        <w:rPr>
          <w:rStyle w:val="FontStyle15"/>
        </w:rPr>
        <w:t xml:space="preserve">3.3.2. Правление Представительства избирается на собрании Представительства из числа членов Ассоциации, проживающих, работающих в </w:t>
      </w:r>
      <w:proofErr w:type="gramStart"/>
      <w:r>
        <w:rPr>
          <w:rStyle w:val="FontStyle15"/>
        </w:rPr>
        <w:t>г</w:t>
      </w:r>
      <w:proofErr w:type="gramEnd"/>
      <w:r>
        <w:rPr>
          <w:rStyle w:val="FontStyle15"/>
        </w:rPr>
        <w:t>. Н.Тагил Свердловской области сроком на 1 год. Количество членов Правления Представительства определяется собранием Представительства. Лица, избранные в состав Правления Представительства, могут переизбираться на следующий срок.</w:t>
      </w:r>
    </w:p>
    <w:p w:rsidR="002C6541" w:rsidRDefault="002C6541" w:rsidP="006555F4">
      <w:pPr>
        <w:pStyle w:val="Style10"/>
        <w:widowControl/>
        <w:numPr>
          <w:ilvl w:val="0"/>
          <w:numId w:val="7"/>
        </w:numPr>
        <w:tabs>
          <w:tab w:val="left" w:pos="1402"/>
        </w:tabs>
        <w:spacing w:before="14"/>
        <w:ind w:firstLine="701"/>
        <w:rPr>
          <w:rStyle w:val="FontStyle15"/>
        </w:rPr>
      </w:pPr>
      <w:r>
        <w:rPr>
          <w:rStyle w:val="FontStyle15"/>
        </w:rPr>
        <w:t>Правление Представительства вправе решать все вопросы, не входящие в компетенцию общего собрания Представительства.</w:t>
      </w:r>
    </w:p>
    <w:p w:rsidR="002C6541" w:rsidRDefault="002C6541" w:rsidP="006555F4">
      <w:pPr>
        <w:pStyle w:val="Style10"/>
        <w:widowControl/>
        <w:numPr>
          <w:ilvl w:val="0"/>
          <w:numId w:val="7"/>
        </w:numPr>
        <w:tabs>
          <w:tab w:val="left" w:pos="1402"/>
        </w:tabs>
        <w:spacing w:before="5"/>
        <w:ind w:firstLine="701"/>
        <w:rPr>
          <w:rStyle w:val="FontStyle15"/>
        </w:rPr>
      </w:pPr>
      <w:r>
        <w:rPr>
          <w:rStyle w:val="FontStyle15"/>
        </w:rPr>
        <w:t>К компетенции Правления Представительства относится решение следующих вопросов:</w:t>
      </w:r>
    </w:p>
    <w:p w:rsidR="002C6541" w:rsidRDefault="002C6541" w:rsidP="006555F4">
      <w:pPr>
        <w:pStyle w:val="Style6"/>
        <w:widowControl/>
        <w:numPr>
          <w:ilvl w:val="0"/>
          <w:numId w:val="8"/>
        </w:numPr>
        <w:tabs>
          <w:tab w:val="left" w:pos="1411"/>
        </w:tabs>
        <w:spacing w:before="67" w:line="326" w:lineRule="exact"/>
        <w:ind w:left="1411" w:hanging="710"/>
        <w:jc w:val="both"/>
        <w:rPr>
          <w:rStyle w:val="FontStyle15"/>
        </w:rPr>
      </w:pPr>
      <w:r>
        <w:rPr>
          <w:rStyle w:val="FontStyle15"/>
        </w:rPr>
        <w:t>организация исполнения решений общего собрания Представительства, Общего собрания Ассоциации, Правления Ассоциации;</w:t>
      </w:r>
    </w:p>
    <w:p w:rsidR="002C6541" w:rsidRDefault="002C6541" w:rsidP="006555F4">
      <w:pPr>
        <w:pStyle w:val="Style6"/>
        <w:widowControl/>
        <w:numPr>
          <w:ilvl w:val="0"/>
          <w:numId w:val="8"/>
        </w:numPr>
        <w:tabs>
          <w:tab w:val="left" w:pos="1411"/>
        </w:tabs>
        <w:spacing w:before="29" w:line="317" w:lineRule="exact"/>
        <w:ind w:left="1411" w:hanging="710"/>
        <w:jc w:val="both"/>
        <w:rPr>
          <w:rStyle w:val="FontStyle15"/>
        </w:rPr>
      </w:pPr>
      <w:r>
        <w:rPr>
          <w:rStyle w:val="FontStyle15"/>
        </w:rPr>
        <w:t>подготовка и представление собранию Представительства отчета о своей работе, информирование Правления Ассоциации, выпускников о своей деятельности;</w:t>
      </w:r>
    </w:p>
    <w:p w:rsidR="002C6541" w:rsidRDefault="002C6541" w:rsidP="006555F4">
      <w:pPr>
        <w:pStyle w:val="Style6"/>
        <w:widowControl/>
        <w:numPr>
          <w:ilvl w:val="0"/>
          <w:numId w:val="8"/>
        </w:numPr>
        <w:tabs>
          <w:tab w:val="left" w:pos="1411"/>
        </w:tabs>
        <w:spacing w:before="48" w:line="240" w:lineRule="auto"/>
        <w:ind w:left="701" w:firstLine="0"/>
        <w:rPr>
          <w:rStyle w:val="FontStyle15"/>
        </w:rPr>
      </w:pPr>
      <w:r w:rsidRPr="003A13F8">
        <w:rPr>
          <w:rStyle w:val="FontStyle15"/>
        </w:rPr>
        <w:t>утверждение плана работы Пред</w:t>
      </w:r>
      <w:r>
        <w:rPr>
          <w:rStyle w:val="FontStyle15"/>
        </w:rPr>
        <w:t>ставительства;</w:t>
      </w:r>
    </w:p>
    <w:p w:rsidR="002C6541" w:rsidRDefault="002C6541" w:rsidP="006555F4">
      <w:pPr>
        <w:pStyle w:val="Style6"/>
        <w:widowControl/>
        <w:numPr>
          <w:ilvl w:val="0"/>
          <w:numId w:val="8"/>
        </w:numPr>
        <w:tabs>
          <w:tab w:val="left" w:pos="1411"/>
        </w:tabs>
        <w:spacing w:before="24" w:line="322" w:lineRule="exact"/>
        <w:ind w:left="1411" w:hanging="710"/>
        <w:jc w:val="both"/>
        <w:rPr>
          <w:rStyle w:val="FontStyle15"/>
        </w:rPr>
      </w:pPr>
      <w:r>
        <w:rPr>
          <w:rStyle w:val="FontStyle15"/>
        </w:rPr>
        <w:t>представление интересов Представительства и Ассоциации в целом в органах государственной власти и местного управления.</w:t>
      </w:r>
    </w:p>
    <w:p w:rsidR="002C6541" w:rsidRDefault="002C6541">
      <w:pPr>
        <w:widowControl/>
        <w:rPr>
          <w:sz w:val="2"/>
          <w:szCs w:val="2"/>
        </w:rPr>
      </w:pPr>
    </w:p>
    <w:p w:rsidR="002C6541" w:rsidRDefault="002C6541" w:rsidP="006555F4">
      <w:pPr>
        <w:pStyle w:val="Style10"/>
        <w:widowControl/>
        <w:numPr>
          <w:ilvl w:val="0"/>
          <w:numId w:val="9"/>
        </w:numPr>
        <w:tabs>
          <w:tab w:val="left" w:pos="1402"/>
        </w:tabs>
        <w:ind w:firstLine="696"/>
        <w:rPr>
          <w:rStyle w:val="FontStyle15"/>
        </w:rPr>
      </w:pPr>
      <w:r>
        <w:rPr>
          <w:rStyle w:val="FontStyle15"/>
        </w:rPr>
        <w:t>Правление Представительства правомочно, если на заседании присутствует более 50% его членов. Решения принимаются большинством голосов.</w:t>
      </w:r>
    </w:p>
    <w:p w:rsidR="002C6541" w:rsidRDefault="002C6541" w:rsidP="006555F4">
      <w:pPr>
        <w:pStyle w:val="Style10"/>
        <w:widowControl/>
        <w:numPr>
          <w:ilvl w:val="0"/>
          <w:numId w:val="9"/>
        </w:numPr>
        <w:tabs>
          <w:tab w:val="left" w:pos="1402"/>
        </w:tabs>
        <w:spacing w:before="14"/>
        <w:ind w:firstLine="696"/>
        <w:rPr>
          <w:rStyle w:val="FontStyle15"/>
        </w:rPr>
      </w:pPr>
      <w:r>
        <w:rPr>
          <w:rStyle w:val="FontStyle15"/>
        </w:rPr>
        <w:lastRenderedPageBreak/>
        <w:t>Правление Представительства проводит заседания не реже 1 раза в квартал.</w:t>
      </w:r>
    </w:p>
    <w:p w:rsidR="002C6541" w:rsidRDefault="002C6541">
      <w:pPr>
        <w:pStyle w:val="Style10"/>
        <w:widowControl/>
        <w:tabs>
          <w:tab w:val="left" w:pos="1536"/>
        </w:tabs>
        <w:spacing w:before="5"/>
        <w:ind w:firstLine="701"/>
        <w:rPr>
          <w:rStyle w:val="FontStyle15"/>
        </w:rPr>
      </w:pPr>
      <w:r>
        <w:rPr>
          <w:rStyle w:val="FontStyle15"/>
        </w:rPr>
        <w:t>3.3.8.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Члены Правления Представительства принимают участие в</w:t>
      </w:r>
      <w:r>
        <w:rPr>
          <w:rStyle w:val="FontStyle15"/>
        </w:rPr>
        <w:br/>
        <w:t>общем собрании Ассоциации.</w:t>
      </w:r>
    </w:p>
    <w:p w:rsidR="002C6541" w:rsidRDefault="002C6541">
      <w:pPr>
        <w:pStyle w:val="Style4"/>
        <w:widowControl/>
        <w:spacing w:before="10" w:line="322" w:lineRule="exact"/>
        <w:ind w:left="706"/>
        <w:jc w:val="left"/>
        <w:rPr>
          <w:rStyle w:val="FontStyle14"/>
        </w:rPr>
      </w:pPr>
      <w:r>
        <w:rPr>
          <w:rStyle w:val="FontStyle14"/>
        </w:rPr>
        <w:t>3.4. Председатель Правления Представительства</w:t>
      </w:r>
    </w:p>
    <w:p w:rsidR="002C6541" w:rsidRDefault="002C6541" w:rsidP="006555F4">
      <w:pPr>
        <w:pStyle w:val="Style10"/>
        <w:widowControl/>
        <w:numPr>
          <w:ilvl w:val="0"/>
          <w:numId w:val="10"/>
        </w:numPr>
        <w:tabs>
          <w:tab w:val="left" w:pos="1560"/>
        </w:tabs>
        <w:ind w:firstLine="706"/>
        <w:rPr>
          <w:rStyle w:val="FontStyle15"/>
        </w:rPr>
      </w:pPr>
      <w:r>
        <w:rPr>
          <w:rStyle w:val="FontStyle15"/>
        </w:rPr>
        <w:t>Председатель Правления Представительства по должности входит в состав Правления Представительства и возглавляет его. Председатель Правления Представительства входит в состав Правления Ассоциации.</w:t>
      </w:r>
    </w:p>
    <w:p w:rsidR="002C6541" w:rsidRDefault="002C6541" w:rsidP="006555F4">
      <w:pPr>
        <w:pStyle w:val="Style10"/>
        <w:widowControl/>
        <w:numPr>
          <w:ilvl w:val="0"/>
          <w:numId w:val="10"/>
        </w:numPr>
        <w:tabs>
          <w:tab w:val="left" w:pos="1560"/>
        </w:tabs>
        <w:ind w:firstLine="706"/>
        <w:rPr>
          <w:rStyle w:val="FontStyle15"/>
        </w:rPr>
      </w:pPr>
      <w:r>
        <w:rPr>
          <w:rStyle w:val="FontStyle15"/>
        </w:rPr>
        <w:t xml:space="preserve">Председателем может быть выбран выпускник из числа выпускников УрГУ и УПИ, проживающий, работающий в </w:t>
      </w:r>
      <w:proofErr w:type="gramStart"/>
      <w:r>
        <w:rPr>
          <w:rStyle w:val="FontStyle15"/>
        </w:rPr>
        <w:t>г</w:t>
      </w:r>
      <w:proofErr w:type="gramEnd"/>
      <w:r>
        <w:rPr>
          <w:rStyle w:val="FontStyle15"/>
        </w:rPr>
        <w:t>. Н.Тагил Свердловской области, являющийся членом Ассоциации выпускников УПИ, УрГУ, и УрФУ.</w:t>
      </w:r>
    </w:p>
    <w:p w:rsidR="002C6541" w:rsidRDefault="002C6541" w:rsidP="006555F4">
      <w:pPr>
        <w:pStyle w:val="Style10"/>
        <w:widowControl/>
        <w:numPr>
          <w:ilvl w:val="0"/>
          <w:numId w:val="10"/>
        </w:numPr>
        <w:tabs>
          <w:tab w:val="left" w:pos="1560"/>
        </w:tabs>
        <w:spacing w:before="14"/>
        <w:ind w:firstLine="706"/>
        <w:rPr>
          <w:rStyle w:val="FontStyle15"/>
        </w:rPr>
      </w:pPr>
      <w:r>
        <w:rPr>
          <w:rStyle w:val="FontStyle15"/>
        </w:rPr>
        <w:t>Председатель Правления Представительства самостоятельно решает все организационные вопросы деятельности Представительства, кроме вопросов, отнесенных к компетенции общего собрания Представительства, Правления Представительства, Общего собрания членов Ассоциации, Правления Ассоциации.</w:t>
      </w:r>
    </w:p>
    <w:p w:rsidR="002C6541" w:rsidRDefault="002C6541">
      <w:pPr>
        <w:pStyle w:val="Style10"/>
        <w:widowControl/>
        <w:tabs>
          <w:tab w:val="left" w:pos="1440"/>
        </w:tabs>
        <w:spacing w:before="10"/>
        <w:ind w:firstLine="701"/>
        <w:rPr>
          <w:rStyle w:val="FontStyle15"/>
        </w:rPr>
      </w:pPr>
      <w:r>
        <w:rPr>
          <w:rStyle w:val="FontStyle15"/>
        </w:rPr>
        <w:t>3.4.3.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Председатель Правления подотчетен общему собранию членов</w:t>
      </w:r>
      <w:r>
        <w:rPr>
          <w:rStyle w:val="FontStyle15"/>
        </w:rPr>
        <w:br/>
        <w:t>Ассоциации Представительства и организует выполнение его решений.</w:t>
      </w:r>
    </w:p>
    <w:p w:rsidR="002C6541" w:rsidRDefault="002C6541">
      <w:pPr>
        <w:pStyle w:val="Style10"/>
        <w:widowControl/>
        <w:tabs>
          <w:tab w:val="left" w:pos="1627"/>
        </w:tabs>
        <w:ind w:firstLine="706"/>
        <w:rPr>
          <w:rStyle w:val="FontStyle15"/>
        </w:rPr>
      </w:pPr>
      <w:r>
        <w:rPr>
          <w:rStyle w:val="FontStyle15"/>
        </w:rPr>
        <w:t>3.4.4.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Председатель Правления Представительства осуществляет</w:t>
      </w:r>
      <w:r>
        <w:rPr>
          <w:rStyle w:val="FontStyle15"/>
        </w:rPr>
        <w:br/>
        <w:t>текущее руководство деятельностью Представительства и имеет следующие</w:t>
      </w:r>
      <w:r>
        <w:rPr>
          <w:rStyle w:val="FontStyle15"/>
        </w:rPr>
        <w:br/>
        <w:t>права и обязанности:</w:t>
      </w:r>
    </w:p>
    <w:p w:rsidR="002C6541" w:rsidRDefault="002C6541" w:rsidP="006555F4">
      <w:pPr>
        <w:pStyle w:val="Style6"/>
        <w:widowControl/>
        <w:numPr>
          <w:ilvl w:val="0"/>
          <w:numId w:val="8"/>
        </w:numPr>
        <w:tabs>
          <w:tab w:val="left" w:pos="1411"/>
        </w:tabs>
        <w:spacing w:before="34" w:line="326" w:lineRule="exact"/>
        <w:ind w:left="1411" w:hanging="710"/>
        <w:jc w:val="both"/>
        <w:rPr>
          <w:rStyle w:val="FontStyle15"/>
        </w:rPr>
      </w:pPr>
      <w:r>
        <w:rPr>
          <w:rStyle w:val="FontStyle15"/>
        </w:rPr>
        <w:t>действует от имени Представительства Ассоциации, представляет ее интересы перед государственными органами и любыми третьими лицами;</w:t>
      </w:r>
    </w:p>
    <w:p w:rsidR="002C6541" w:rsidRDefault="002C6541" w:rsidP="006555F4">
      <w:pPr>
        <w:pStyle w:val="Style6"/>
        <w:widowControl/>
        <w:numPr>
          <w:ilvl w:val="0"/>
          <w:numId w:val="8"/>
        </w:numPr>
        <w:tabs>
          <w:tab w:val="left" w:pos="1411"/>
        </w:tabs>
        <w:spacing w:before="14"/>
        <w:ind w:left="1411" w:hanging="710"/>
        <w:jc w:val="both"/>
        <w:rPr>
          <w:rStyle w:val="FontStyle15"/>
        </w:rPr>
      </w:pPr>
      <w:r>
        <w:rPr>
          <w:rStyle w:val="FontStyle15"/>
        </w:rPr>
        <w:t>обеспечивает выполнение решений собрания Представительства Ассоциации, решений Общего собрания Ассоциации;</w:t>
      </w:r>
    </w:p>
    <w:p w:rsidR="002C6541" w:rsidRDefault="002C6541" w:rsidP="006555F4">
      <w:pPr>
        <w:pStyle w:val="Style6"/>
        <w:widowControl/>
        <w:numPr>
          <w:ilvl w:val="0"/>
          <w:numId w:val="8"/>
        </w:numPr>
        <w:tabs>
          <w:tab w:val="left" w:pos="1411"/>
          <w:tab w:val="left" w:pos="4589"/>
          <w:tab w:val="left" w:pos="6053"/>
          <w:tab w:val="left" w:pos="8069"/>
        </w:tabs>
        <w:spacing w:before="19" w:line="326" w:lineRule="exact"/>
        <w:ind w:left="1411" w:hanging="710"/>
        <w:jc w:val="both"/>
        <w:rPr>
          <w:rStyle w:val="FontStyle15"/>
        </w:rPr>
      </w:pPr>
      <w:r>
        <w:rPr>
          <w:rStyle w:val="FontStyle15"/>
        </w:rPr>
        <w:t>распределяет обязанности между членами Правления Представительства,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ведет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заседания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Правления Представительства;</w:t>
      </w:r>
    </w:p>
    <w:p w:rsidR="002C6541" w:rsidRDefault="002C6541" w:rsidP="00367ACB">
      <w:pPr>
        <w:pStyle w:val="Style2"/>
        <w:widowControl/>
        <w:numPr>
          <w:ilvl w:val="0"/>
          <w:numId w:val="8"/>
        </w:numPr>
        <w:spacing w:before="67" w:line="331" w:lineRule="exact"/>
        <w:ind w:left="1418" w:hanging="709"/>
        <w:rPr>
          <w:rStyle w:val="FontStyle15"/>
        </w:rPr>
      </w:pPr>
      <w:r>
        <w:rPr>
          <w:rStyle w:val="FontStyle15"/>
        </w:rPr>
        <w:t>разрабатывает предложения по инициативам развития Представительства Ассоциации;</w:t>
      </w:r>
    </w:p>
    <w:p w:rsidR="002C6541" w:rsidRDefault="002C6541" w:rsidP="00367ACB">
      <w:pPr>
        <w:pStyle w:val="Style2"/>
        <w:widowControl/>
        <w:numPr>
          <w:ilvl w:val="0"/>
          <w:numId w:val="8"/>
        </w:numPr>
        <w:spacing w:before="10" w:line="331" w:lineRule="exact"/>
        <w:ind w:left="1418" w:hanging="709"/>
        <w:rPr>
          <w:rStyle w:val="FontStyle15"/>
        </w:rPr>
      </w:pPr>
      <w:r>
        <w:rPr>
          <w:rStyle w:val="FontStyle15"/>
        </w:rPr>
        <w:t>утверждает положения о комиссиях Правления Представительства;</w:t>
      </w:r>
    </w:p>
    <w:p w:rsidR="00E96858" w:rsidRDefault="002C6541" w:rsidP="00367ACB">
      <w:pPr>
        <w:pStyle w:val="Style3"/>
        <w:widowControl/>
        <w:numPr>
          <w:ilvl w:val="0"/>
          <w:numId w:val="8"/>
        </w:numPr>
        <w:tabs>
          <w:tab w:val="left" w:pos="1418"/>
        </w:tabs>
        <w:spacing w:before="5" w:line="331" w:lineRule="exact"/>
        <w:ind w:left="1418" w:hanging="709"/>
        <w:rPr>
          <w:rStyle w:val="FontStyle15"/>
        </w:rPr>
      </w:pPr>
      <w:r>
        <w:rPr>
          <w:rStyle w:val="FontStyle15"/>
        </w:rPr>
        <w:t xml:space="preserve">организует прием </w:t>
      </w:r>
      <w:proofErr w:type="gramStart"/>
      <w:r>
        <w:rPr>
          <w:rStyle w:val="FontStyle15"/>
        </w:rPr>
        <w:t>всту</w:t>
      </w:r>
      <w:r w:rsidR="00E96858">
        <w:rPr>
          <w:rStyle w:val="FontStyle15"/>
        </w:rPr>
        <w:t>пительного</w:t>
      </w:r>
      <w:proofErr w:type="gramEnd"/>
      <w:r w:rsidR="00E96858">
        <w:rPr>
          <w:rStyle w:val="FontStyle15"/>
        </w:rPr>
        <w:t xml:space="preserve"> и ежегодных взносов;</w:t>
      </w:r>
    </w:p>
    <w:p w:rsidR="002C6541" w:rsidRDefault="002C6541" w:rsidP="00367ACB">
      <w:pPr>
        <w:pStyle w:val="Style3"/>
        <w:widowControl/>
        <w:numPr>
          <w:ilvl w:val="0"/>
          <w:numId w:val="8"/>
        </w:numPr>
        <w:tabs>
          <w:tab w:val="left" w:pos="1418"/>
        </w:tabs>
        <w:spacing w:before="5" w:line="331" w:lineRule="exact"/>
        <w:ind w:left="1418" w:hanging="709"/>
        <w:rPr>
          <w:rStyle w:val="FontStyle15"/>
        </w:rPr>
      </w:pPr>
      <w:r w:rsidRPr="00E96858">
        <w:rPr>
          <w:rStyle w:val="FontStyle15"/>
        </w:rPr>
        <w:t>представляет план работы Представительства</w:t>
      </w:r>
      <w:r>
        <w:rPr>
          <w:rStyle w:val="FontStyle15"/>
        </w:rPr>
        <w:t xml:space="preserve"> на утверждение</w:t>
      </w:r>
      <w:r>
        <w:rPr>
          <w:rStyle w:val="FontStyle15"/>
        </w:rPr>
        <w:br/>
        <w:t>пр</w:t>
      </w:r>
      <w:r w:rsidRPr="00E96858">
        <w:rPr>
          <w:rStyle w:val="FontStyle15"/>
        </w:rPr>
        <w:t>едседателям Ассоциации;</w:t>
      </w:r>
    </w:p>
    <w:p w:rsidR="002C6541" w:rsidRDefault="002C6541" w:rsidP="00367ACB">
      <w:pPr>
        <w:pStyle w:val="Style3"/>
        <w:widowControl/>
        <w:numPr>
          <w:ilvl w:val="0"/>
          <w:numId w:val="8"/>
        </w:numPr>
        <w:spacing w:before="10" w:line="331" w:lineRule="exact"/>
        <w:ind w:left="1418" w:hanging="709"/>
        <w:jc w:val="both"/>
        <w:rPr>
          <w:rStyle w:val="FontStyle15"/>
        </w:rPr>
      </w:pPr>
      <w:r>
        <w:rPr>
          <w:rStyle w:val="FontStyle15"/>
        </w:rPr>
        <w:t>организует выполнение решений Правления Представительства, общего собрания Представительства, Правления Ассоциации и общего собрания членов Ассоциации.</w:t>
      </w:r>
    </w:p>
    <w:p w:rsidR="002C6541" w:rsidRDefault="002C6541">
      <w:pPr>
        <w:pStyle w:val="Style4"/>
        <w:widowControl/>
        <w:spacing w:line="240" w:lineRule="exact"/>
        <w:ind w:left="965" w:right="1152"/>
        <w:rPr>
          <w:sz w:val="20"/>
          <w:szCs w:val="20"/>
        </w:rPr>
      </w:pPr>
    </w:p>
    <w:p w:rsidR="002C6541" w:rsidRDefault="002C6541">
      <w:pPr>
        <w:pStyle w:val="Style4"/>
        <w:widowControl/>
        <w:spacing w:before="86" w:line="326" w:lineRule="exact"/>
        <w:ind w:left="965" w:right="1152"/>
        <w:rPr>
          <w:rStyle w:val="FontStyle14"/>
        </w:rPr>
      </w:pPr>
      <w:r>
        <w:rPr>
          <w:rStyle w:val="FontStyle14"/>
        </w:rPr>
        <w:t xml:space="preserve">4. </w:t>
      </w:r>
      <w:proofErr w:type="gramStart"/>
      <w:r>
        <w:rPr>
          <w:rStyle w:val="FontStyle14"/>
        </w:rPr>
        <w:t>КОНТРОЛЬ ЗА</w:t>
      </w:r>
      <w:proofErr w:type="gramEnd"/>
      <w:r>
        <w:rPr>
          <w:rStyle w:val="FontStyle14"/>
        </w:rPr>
        <w:t xml:space="preserve"> ДЕЯТЕЛЬНОСТЬЮ И ОТЧЕТНОСТЬ ПРЕДСТАВИТЕЛЬСТВА</w:t>
      </w:r>
    </w:p>
    <w:p w:rsidR="002C6541" w:rsidRDefault="002C6541">
      <w:pPr>
        <w:pStyle w:val="Style10"/>
        <w:widowControl/>
        <w:spacing w:line="240" w:lineRule="exact"/>
        <w:ind w:firstLine="696"/>
        <w:rPr>
          <w:sz w:val="20"/>
          <w:szCs w:val="20"/>
        </w:rPr>
      </w:pPr>
    </w:p>
    <w:p w:rsidR="002C6541" w:rsidRDefault="002C6541">
      <w:pPr>
        <w:pStyle w:val="Style10"/>
        <w:widowControl/>
        <w:tabs>
          <w:tab w:val="left" w:pos="1344"/>
        </w:tabs>
        <w:spacing w:before="82"/>
        <w:ind w:firstLine="696"/>
        <w:rPr>
          <w:rStyle w:val="FontStyle15"/>
        </w:rPr>
      </w:pPr>
      <w:r>
        <w:rPr>
          <w:rStyle w:val="FontStyle15"/>
        </w:rPr>
        <w:t>4.1.</w:t>
      </w:r>
      <w:r>
        <w:rPr>
          <w:rStyle w:val="FontStyle15"/>
          <w:sz w:val="20"/>
          <w:szCs w:val="20"/>
        </w:rPr>
        <w:tab/>
      </w:r>
      <w:proofErr w:type="gramStart"/>
      <w:r>
        <w:rPr>
          <w:rStyle w:val="FontStyle15"/>
        </w:rPr>
        <w:t>Контроль за</w:t>
      </w:r>
      <w:proofErr w:type="gramEnd"/>
      <w:r>
        <w:rPr>
          <w:rStyle w:val="FontStyle15"/>
        </w:rPr>
        <w:t xml:space="preserve"> деятельностью Представительства осуществляет</w:t>
      </w:r>
      <w:r>
        <w:rPr>
          <w:rStyle w:val="FontStyle15"/>
        </w:rPr>
        <w:br/>
        <w:t>Ревизионная комиссия Ассоциации.</w:t>
      </w:r>
    </w:p>
    <w:p w:rsidR="002C6541" w:rsidRDefault="002C6541">
      <w:pPr>
        <w:pStyle w:val="Style10"/>
        <w:widowControl/>
        <w:tabs>
          <w:tab w:val="left" w:pos="1210"/>
        </w:tabs>
        <w:ind w:firstLine="696"/>
        <w:rPr>
          <w:rStyle w:val="FontStyle15"/>
        </w:rPr>
      </w:pPr>
      <w:r>
        <w:rPr>
          <w:rStyle w:val="FontStyle15"/>
        </w:rPr>
        <w:lastRenderedPageBreak/>
        <w:t>4.2.</w:t>
      </w:r>
      <w:r>
        <w:rPr>
          <w:rStyle w:val="FontStyle15"/>
          <w:sz w:val="20"/>
          <w:szCs w:val="20"/>
        </w:rPr>
        <w:tab/>
      </w:r>
      <w:r>
        <w:rPr>
          <w:rStyle w:val="FontStyle15"/>
        </w:rPr>
        <w:t>По итогам ежегодного общего собрания Представительства, отчет</w:t>
      </w:r>
      <w:r>
        <w:rPr>
          <w:rStyle w:val="FontStyle15"/>
        </w:rPr>
        <w:br/>
        <w:t>о деятельности Представительства размещается на сайте УрФУ и</w:t>
      </w:r>
      <w:r>
        <w:rPr>
          <w:rStyle w:val="FontStyle15"/>
        </w:rPr>
        <w:br/>
        <w:t>Ассоциации.</w:t>
      </w:r>
    </w:p>
    <w:p w:rsidR="002C6541" w:rsidRDefault="002C6541">
      <w:pPr>
        <w:pStyle w:val="Style4"/>
        <w:widowControl/>
        <w:spacing w:line="240" w:lineRule="exact"/>
        <w:ind w:left="475"/>
        <w:jc w:val="both"/>
        <w:rPr>
          <w:sz w:val="20"/>
          <w:szCs w:val="20"/>
        </w:rPr>
      </w:pPr>
    </w:p>
    <w:p w:rsidR="002C6541" w:rsidRDefault="002C6541">
      <w:pPr>
        <w:pStyle w:val="Style4"/>
        <w:widowControl/>
        <w:spacing w:before="106"/>
        <w:ind w:left="475"/>
        <w:jc w:val="both"/>
        <w:rPr>
          <w:rStyle w:val="FontStyle14"/>
        </w:rPr>
      </w:pPr>
      <w:r>
        <w:rPr>
          <w:rStyle w:val="FontStyle14"/>
        </w:rPr>
        <w:t>5. ПРЕКРАЩЕНИЕ ДЕЯТЕЛЬНОСТИ ПРЕДСТАВИТЕЛЬСТВА</w:t>
      </w:r>
    </w:p>
    <w:p w:rsidR="002C6541" w:rsidRDefault="002C6541">
      <w:pPr>
        <w:pStyle w:val="Style1"/>
        <w:widowControl/>
        <w:spacing w:line="240" w:lineRule="exact"/>
        <w:ind w:firstLine="696"/>
        <w:jc w:val="left"/>
        <w:rPr>
          <w:sz w:val="20"/>
          <w:szCs w:val="20"/>
        </w:rPr>
      </w:pPr>
    </w:p>
    <w:p w:rsidR="002C6541" w:rsidRDefault="002C6541" w:rsidP="00E96858">
      <w:pPr>
        <w:pStyle w:val="Style1"/>
        <w:widowControl/>
        <w:spacing w:before="77" w:line="326" w:lineRule="exact"/>
        <w:ind w:firstLine="696"/>
        <w:rPr>
          <w:rStyle w:val="FontStyle15"/>
        </w:rPr>
      </w:pPr>
      <w:r>
        <w:rPr>
          <w:rStyle w:val="FontStyle15"/>
        </w:rPr>
        <w:t>Деятельность Представительства прекращается по решению общего собрания Представительства или Правления Ассоциации.</w:t>
      </w:r>
    </w:p>
    <w:sectPr w:rsidR="002C6541">
      <w:type w:val="continuous"/>
      <w:pgSz w:w="11905" w:h="16837"/>
      <w:pgMar w:top="732" w:right="1121" w:bottom="685" w:left="142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541" w:rsidRDefault="002C6541">
      <w:r>
        <w:separator/>
      </w:r>
    </w:p>
  </w:endnote>
  <w:endnote w:type="continuationSeparator" w:id="0">
    <w:p w:rsidR="002C6541" w:rsidRDefault="002C6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41" w:rsidRDefault="002C6541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541" w:rsidRDefault="002C6541">
      <w:r>
        <w:separator/>
      </w:r>
    </w:p>
  </w:footnote>
  <w:footnote w:type="continuationSeparator" w:id="0">
    <w:p w:rsidR="002C6541" w:rsidRDefault="002C6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641100"/>
    <w:lvl w:ilvl="0">
      <w:numFmt w:val="bullet"/>
      <w:lvlText w:val="*"/>
      <w:lvlJc w:val="left"/>
    </w:lvl>
  </w:abstractNum>
  <w:abstractNum w:abstractNumId="1">
    <w:nsid w:val="024719DA"/>
    <w:multiLevelType w:val="singleLevel"/>
    <w:tmpl w:val="0D8C1974"/>
    <w:lvl w:ilvl="0">
      <w:start w:val="6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13880424"/>
    <w:multiLevelType w:val="singleLevel"/>
    <w:tmpl w:val="ECEE0E18"/>
    <w:lvl w:ilvl="0">
      <w:start w:val="4"/>
      <w:numFmt w:val="decimal"/>
      <w:lvlText w:val="3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2768684D"/>
    <w:multiLevelType w:val="hybridMultilevel"/>
    <w:tmpl w:val="2E5AA92E"/>
    <w:lvl w:ilvl="0" w:tplc="AF64110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B50B9"/>
    <w:multiLevelType w:val="hybridMultilevel"/>
    <w:tmpl w:val="3AB81B4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F340EAA"/>
    <w:multiLevelType w:val="hybridMultilevel"/>
    <w:tmpl w:val="EECE1BEA"/>
    <w:lvl w:ilvl="0" w:tplc="AF64110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95F8D"/>
    <w:multiLevelType w:val="singleLevel"/>
    <w:tmpl w:val="99D87CF2"/>
    <w:lvl w:ilvl="0">
      <w:start w:val="3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3B6E2389"/>
    <w:multiLevelType w:val="singleLevel"/>
    <w:tmpl w:val="DD9C33D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3CBC4A46"/>
    <w:multiLevelType w:val="singleLevel"/>
    <w:tmpl w:val="244CF6CC"/>
    <w:lvl w:ilvl="0">
      <w:start w:val="5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46893AD1"/>
    <w:multiLevelType w:val="singleLevel"/>
    <w:tmpl w:val="5226D1FC"/>
    <w:lvl w:ilvl="0">
      <w:start w:val="10"/>
      <w:numFmt w:val="decimal"/>
      <w:lvlText w:val="3.2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0">
    <w:nsid w:val="5C7C4277"/>
    <w:multiLevelType w:val="singleLevel"/>
    <w:tmpl w:val="FFE4969C"/>
    <w:lvl w:ilvl="0">
      <w:start w:val="7"/>
      <w:numFmt w:val="decimal"/>
      <w:lvlText w:val="3.2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11">
    <w:nsid w:val="6D093D95"/>
    <w:multiLevelType w:val="hybridMultilevel"/>
    <w:tmpl w:val="82881224"/>
    <w:lvl w:ilvl="0" w:tplc="AF64110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86FD0"/>
    <w:multiLevelType w:val="singleLevel"/>
    <w:tmpl w:val="8C725A02"/>
    <w:lvl w:ilvl="0">
      <w:start w:val="1"/>
      <w:numFmt w:val="decimal"/>
      <w:lvlText w:val="3.4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3">
    <w:nsid w:val="75B62460"/>
    <w:multiLevelType w:val="hybridMultilevel"/>
    <w:tmpl w:val="485EC2AC"/>
    <w:lvl w:ilvl="0" w:tplc="AF64110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vlJc w:val="left"/>
        <w:pPr>
          <w:ind w:left="1070" w:hanging="360"/>
        </w:pPr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2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555F4"/>
    <w:rsid w:val="002C6541"/>
    <w:rsid w:val="00367ACB"/>
    <w:rsid w:val="003A13F8"/>
    <w:rsid w:val="006555F4"/>
    <w:rsid w:val="00BD5AFA"/>
    <w:rsid w:val="00BF7AAD"/>
    <w:rsid w:val="00E9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ind w:firstLine="701"/>
      <w:jc w:val="both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31" w:lineRule="exact"/>
      <w:ind w:hanging="706"/>
    </w:pPr>
  </w:style>
  <w:style w:type="paragraph" w:customStyle="1" w:styleId="Style7">
    <w:name w:val="Style7"/>
    <w:basedOn w:val="a"/>
    <w:uiPriority w:val="99"/>
    <w:pPr>
      <w:spacing w:line="322" w:lineRule="exact"/>
      <w:jc w:val="right"/>
    </w:pPr>
  </w:style>
  <w:style w:type="paragraph" w:customStyle="1" w:styleId="Style8">
    <w:name w:val="Style8"/>
    <w:basedOn w:val="a"/>
    <w:uiPriority w:val="99"/>
    <w:pPr>
      <w:spacing w:line="322" w:lineRule="exact"/>
      <w:ind w:firstLine="2717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2" w:lineRule="exact"/>
      <w:ind w:firstLine="730"/>
      <w:jc w:val="both"/>
    </w:pPr>
  </w:style>
  <w:style w:type="paragraph" w:customStyle="1" w:styleId="Style11">
    <w:name w:val="Style11"/>
    <w:basedOn w:val="a"/>
    <w:uiPriority w:val="99"/>
    <w:pPr>
      <w:spacing w:line="371" w:lineRule="exact"/>
      <w:ind w:hanging="355"/>
      <w:jc w:val="both"/>
    </w:p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oit#41-mna</dc:creator>
  <cp:keywords/>
  <dc:description/>
  <cp:lastModifiedBy>adm#15-svp</cp:lastModifiedBy>
  <cp:revision>2</cp:revision>
  <dcterms:created xsi:type="dcterms:W3CDTF">2013-11-21T07:49:00Z</dcterms:created>
  <dcterms:modified xsi:type="dcterms:W3CDTF">2013-11-21T07:49:00Z</dcterms:modified>
</cp:coreProperties>
</file>